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098" w:rsidRDefault="008A1098">
      <w:pPr>
        <w:pStyle w:val="ad"/>
      </w:pPr>
    </w:p>
    <w:p w:rsidR="008A1098" w:rsidRDefault="002C45A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Hlk119932481"/>
      <w:r>
        <w:rPr>
          <w:rFonts w:ascii="Times New Roman" w:hAnsi="Times New Roman"/>
          <w:sz w:val="24"/>
          <w:szCs w:val="24"/>
        </w:rPr>
        <w:t>МУНИЦИПАЛЬНОЕ БЮДЖЕТНОЕ ОБРАЗОВАТЕЛЬНОЕ УЧРЕЖДЕНИЕ ДОПОЛНИТЕЛ</w:t>
      </w:r>
      <w:r>
        <w:rPr>
          <w:rFonts w:ascii="Times New Roman" w:hAnsi="Times New Roman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 xml:space="preserve">НОГО ОБРАЗОВАНИЯ </w:t>
      </w:r>
    </w:p>
    <w:p w:rsidR="008A1098" w:rsidRDefault="002C45A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«ЦЕНТР ДОПОЛНИТЕЛЬНОГО ОБРАЗОВАНИЯ» </w:t>
      </w:r>
    </w:p>
    <w:p w:rsidR="008A1098" w:rsidRDefault="002C45A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МО «МУХОРШИБИРСКИЙ РАЙОН» РЕСПУБЛИКИ БУРЯТИЯ </w:t>
      </w:r>
    </w:p>
    <w:p w:rsidR="008A1098" w:rsidRDefault="008A109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A1098" w:rsidRDefault="008A109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A1098" w:rsidRDefault="008A109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bookmarkEnd w:id="0"/>
    <w:p w:rsidR="008A1098" w:rsidRDefault="007C205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Текстовое поле 2" o:spid="_x0000_s1026" type="#_x0000_t202" style="position:absolute;left:0;text-align:left;margin-left:151.95pt;margin-top:3.75pt;width:251.35pt;height:195.1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" filled="f" stroked="f" strokeweight=".5pt">
            <v:textbox>
              <w:txbxContent>
                <w:p w:rsidR="008C0482" w:rsidRDefault="008C0482">
                  <w:r>
                    <w:rPr>
                      <w:noProof/>
                    </w:rPr>
                    <w:drawing>
                      <wp:inline distT="0" distB="0" distL="114300" distR="114300">
                        <wp:extent cx="2739390" cy="1938020"/>
                        <wp:effectExtent l="0" t="0" r="0" b="0"/>
                        <wp:docPr id="3" name="Изображение 3" descr="pechat_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Изображение 3" descr="pechat_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39390" cy="19380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8A1098" w:rsidRDefault="008A109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8A1098">
        <w:tc>
          <w:tcPr>
            <w:tcW w:w="4785" w:type="dxa"/>
          </w:tcPr>
          <w:p w:rsidR="008A1098" w:rsidRDefault="002C45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1" w:name="_Hlk121824846"/>
            <w:r>
              <w:rPr>
                <w:rFonts w:ascii="Times New Roman" w:hAnsi="Times New Roman"/>
                <w:sz w:val="24"/>
                <w:szCs w:val="24"/>
              </w:rPr>
              <w:t>Принята на заседании</w:t>
            </w:r>
          </w:p>
          <w:p w:rsidR="008A1098" w:rsidRDefault="002C45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педагогического совета </w:t>
            </w:r>
          </w:p>
          <w:p w:rsidR="008A1098" w:rsidRDefault="002C45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«11» сентября 2025 г.,</w:t>
            </w:r>
          </w:p>
          <w:p w:rsidR="008A1098" w:rsidRDefault="002C45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</w:t>
            </w:r>
          </w:p>
          <w:p w:rsidR="008A1098" w:rsidRDefault="008A1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8A1098" w:rsidRDefault="002C45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«Утверждаю»: </w:t>
            </w:r>
          </w:p>
          <w:p w:rsidR="008A1098" w:rsidRDefault="002C45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И.о. директора МБОУ ДО ЦДО  _______________Коноферчук Е.С.</w:t>
            </w:r>
          </w:p>
          <w:p w:rsidR="008A1098" w:rsidRDefault="002C45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>» сентября 202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</w:p>
        </w:tc>
      </w:tr>
      <w:bookmarkEnd w:id="1"/>
    </w:tbl>
    <w:p w:rsidR="008A1098" w:rsidRDefault="008A10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A1098" w:rsidRDefault="002C45A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М.п.</w:t>
      </w:r>
    </w:p>
    <w:p w:rsidR="008A1098" w:rsidRDefault="008A109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A1098" w:rsidRDefault="008A109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A1098" w:rsidRDefault="008A109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A1098" w:rsidRDefault="008A109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A1098" w:rsidRDefault="002C45A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Дополнительная общеобразовательная</w:t>
      </w:r>
    </w:p>
    <w:p w:rsidR="008A1098" w:rsidRDefault="002C45A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(общеразвивающая) программа</w:t>
      </w:r>
    </w:p>
    <w:p w:rsidR="008A1098" w:rsidRDefault="002C45A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«Мой</w:t>
      </w:r>
      <w:r>
        <w:rPr>
          <w:rFonts w:ascii="Times New Roman" w:hAnsi="Times New Roman"/>
          <w:sz w:val="24"/>
          <w:szCs w:val="24"/>
          <w:lang w:val="en-US"/>
        </w:rPr>
        <w:t>край</w:t>
      </w:r>
      <w:r>
        <w:rPr>
          <w:rFonts w:ascii="Times New Roman" w:hAnsi="Times New Roman"/>
          <w:sz w:val="24"/>
          <w:szCs w:val="24"/>
        </w:rPr>
        <w:t>»</w:t>
      </w:r>
    </w:p>
    <w:p w:rsidR="008A1098" w:rsidRDefault="008A109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A1098" w:rsidRDefault="002C45A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Направленность: туристско-краеведческая </w:t>
      </w:r>
    </w:p>
    <w:p w:rsidR="008A1098" w:rsidRDefault="008A10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A1098" w:rsidRDefault="008A10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A1098" w:rsidRDefault="008A10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A1098" w:rsidRDefault="002C45A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Возраст учащихся: </w:t>
      </w:r>
      <w:r>
        <w:rPr>
          <w:rFonts w:ascii="Times New Roman" w:hAnsi="Times New Roman"/>
          <w:sz w:val="24"/>
          <w:szCs w:val="24"/>
          <w:lang w:val="en-US"/>
        </w:rPr>
        <w:t>15</w:t>
      </w:r>
      <w:r>
        <w:rPr>
          <w:rFonts w:ascii="Times New Roman" w:hAnsi="Times New Roman"/>
          <w:sz w:val="24"/>
          <w:szCs w:val="24"/>
        </w:rPr>
        <w:t xml:space="preserve"> - 17 лет</w:t>
      </w:r>
    </w:p>
    <w:p w:rsidR="008A1098" w:rsidRDefault="002C45A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 реализации: 2 года  (</w:t>
      </w:r>
      <w:r w:rsidR="008B64F4">
        <w:rPr>
          <w:rFonts w:ascii="Times New Roman" w:hAnsi="Times New Roman"/>
          <w:sz w:val="24"/>
          <w:szCs w:val="24"/>
        </w:rPr>
        <w:t>288 час.</w:t>
      </w:r>
      <w:r>
        <w:rPr>
          <w:rFonts w:ascii="Times New Roman" w:hAnsi="Times New Roman"/>
          <w:sz w:val="24"/>
          <w:szCs w:val="24"/>
        </w:rPr>
        <w:t>)</w:t>
      </w:r>
    </w:p>
    <w:p w:rsidR="008A1098" w:rsidRDefault="002C45A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Уровень программы: базовый</w:t>
      </w:r>
    </w:p>
    <w:p w:rsidR="008A1098" w:rsidRDefault="008A1098">
      <w:pPr>
        <w:spacing w:after="0" w:line="240" w:lineRule="auto"/>
        <w:ind w:left="4820"/>
        <w:rPr>
          <w:rFonts w:ascii="Times New Roman" w:hAnsi="Times New Roman"/>
          <w:sz w:val="24"/>
          <w:szCs w:val="24"/>
        </w:rPr>
      </w:pPr>
    </w:p>
    <w:p w:rsidR="008A1098" w:rsidRDefault="008A1098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</w:p>
    <w:p w:rsidR="008A1098" w:rsidRDefault="008A1098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</w:p>
    <w:p w:rsidR="008A1098" w:rsidRDefault="008A1098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</w:p>
    <w:p w:rsidR="008A1098" w:rsidRDefault="002C45A0">
      <w:pPr>
        <w:spacing w:after="0" w:line="240" w:lineRule="auto"/>
        <w:ind w:left="453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Автор - составитель: </w:t>
      </w:r>
    </w:p>
    <w:p w:rsidR="008A1098" w:rsidRDefault="002C45A0">
      <w:pPr>
        <w:spacing w:after="0" w:line="240" w:lineRule="auto"/>
        <w:ind w:left="453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Максимова Юлия Борисовна, </w:t>
      </w:r>
    </w:p>
    <w:p w:rsidR="008A1098" w:rsidRDefault="002C45A0">
      <w:pPr>
        <w:spacing w:after="0" w:line="240" w:lineRule="auto"/>
        <w:ind w:left="453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 дополнительного образования</w:t>
      </w:r>
    </w:p>
    <w:p w:rsidR="008A1098" w:rsidRDefault="008A109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A1098" w:rsidRDefault="008A109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A1098" w:rsidRDefault="008A109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A1098" w:rsidRDefault="008A109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A1098" w:rsidRDefault="008A109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A1098" w:rsidRDefault="008A10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C45A0" w:rsidRDefault="002C45A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C45A0" w:rsidRDefault="002C45A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C45A0" w:rsidRDefault="002C45A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C45A0" w:rsidRDefault="002C45A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C45A0" w:rsidRDefault="002C45A0" w:rsidP="008B64F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с. Мухоршибирь, 2025 г.</w:t>
      </w:r>
    </w:p>
    <w:p w:rsidR="008B64F4" w:rsidRPr="008B64F4" w:rsidRDefault="008B64F4" w:rsidP="008B64F4">
      <w:pPr>
        <w:spacing w:after="0" w:line="240" w:lineRule="auto"/>
        <w:jc w:val="center"/>
        <w:rPr>
          <w:rStyle w:val="fStyleHead1"/>
          <w:b w:val="0"/>
          <w:color w:val="auto"/>
          <w:sz w:val="24"/>
          <w:szCs w:val="24"/>
        </w:rPr>
      </w:pPr>
    </w:p>
    <w:p w:rsidR="008A1098" w:rsidRDefault="002C45A0">
      <w:pPr>
        <w:pStyle w:val="pStyleHead1"/>
        <w:rPr>
          <w:rStyle w:val="fStyleHead1"/>
          <w:bCs/>
          <w:sz w:val="24"/>
          <w:szCs w:val="24"/>
        </w:rPr>
      </w:pPr>
      <w:r>
        <w:rPr>
          <w:rStyle w:val="fStyleHead1"/>
          <w:bCs/>
          <w:sz w:val="24"/>
          <w:szCs w:val="24"/>
        </w:rPr>
        <w:lastRenderedPageBreak/>
        <w:t>Содержание</w:t>
      </w:r>
    </w:p>
    <w:p w:rsidR="008A1098" w:rsidRDefault="008A1098">
      <w:pPr>
        <w:pStyle w:val="pStyleHead1"/>
        <w:tabs>
          <w:tab w:val="center" w:pos="0"/>
        </w:tabs>
        <w:spacing w:before="0" w:after="0"/>
        <w:ind w:left="426"/>
        <w:jc w:val="both"/>
        <w:rPr>
          <w:rStyle w:val="fStyleHead1"/>
          <w:b w:val="0"/>
          <w:sz w:val="24"/>
          <w:szCs w:val="24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9"/>
        <w:gridCol w:w="8505"/>
        <w:gridCol w:w="957"/>
      </w:tblGrid>
      <w:tr w:rsidR="008A1098">
        <w:tc>
          <w:tcPr>
            <w:tcW w:w="959" w:type="dxa"/>
          </w:tcPr>
          <w:p w:rsidR="008A1098" w:rsidRDefault="002C45A0">
            <w:pPr>
              <w:pStyle w:val="af"/>
              <w:spacing w:after="0"/>
              <w:ind w:left="0"/>
              <w:rPr>
                <w:rStyle w:val="fStyleHead1"/>
                <w:b w:val="0"/>
                <w:sz w:val="24"/>
                <w:szCs w:val="24"/>
              </w:rPr>
            </w:pPr>
            <w:r>
              <w:rPr>
                <w:rStyle w:val="fStyleHead1"/>
                <w:b w:val="0"/>
                <w:sz w:val="24"/>
                <w:szCs w:val="24"/>
              </w:rPr>
              <w:t>1.</w:t>
            </w:r>
          </w:p>
        </w:tc>
        <w:tc>
          <w:tcPr>
            <w:tcW w:w="8505" w:type="dxa"/>
          </w:tcPr>
          <w:p w:rsidR="008A1098" w:rsidRDefault="002C45A0">
            <w:pPr>
              <w:pStyle w:val="pStyleHead1"/>
              <w:tabs>
                <w:tab w:val="left" w:pos="0"/>
                <w:tab w:val="left" w:pos="426"/>
              </w:tabs>
              <w:spacing w:before="0" w:after="0"/>
              <w:jc w:val="both"/>
              <w:rPr>
                <w:rStyle w:val="fStyleHead1"/>
                <w:b w:val="0"/>
                <w:sz w:val="24"/>
                <w:szCs w:val="24"/>
              </w:rPr>
            </w:pPr>
            <w:r>
              <w:rPr>
                <w:rStyle w:val="fStyleHead1"/>
                <w:b w:val="0"/>
                <w:sz w:val="24"/>
                <w:szCs w:val="24"/>
              </w:rPr>
              <w:t xml:space="preserve">Комплекс основных характеристик дополнительной </w:t>
            </w:r>
          </w:p>
          <w:p w:rsidR="008A1098" w:rsidRDefault="002C45A0">
            <w:pPr>
              <w:pStyle w:val="af"/>
              <w:spacing w:after="0"/>
              <w:ind w:left="0"/>
              <w:rPr>
                <w:rStyle w:val="fStyleHead1"/>
                <w:b w:val="0"/>
                <w:sz w:val="24"/>
                <w:szCs w:val="24"/>
              </w:rPr>
            </w:pPr>
            <w:r>
              <w:rPr>
                <w:rStyle w:val="fStyleHead1"/>
                <w:b w:val="0"/>
                <w:sz w:val="24"/>
                <w:szCs w:val="24"/>
              </w:rPr>
              <w:t>общеразвивающей программы</w:t>
            </w:r>
          </w:p>
        </w:tc>
        <w:tc>
          <w:tcPr>
            <w:tcW w:w="957" w:type="dxa"/>
          </w:tcPr>
          <w:p w:rsidR="008A1098" w:rsidRDefault="002C45A0">
            <w:pPr>
              <w:pStyle w:val="af"/>
              <w:spacing w:after="0"/>
              <w:ind w:left="0"/>
              <w:rPr>
                <w:rStyle w:val="fStyleHead1"/>
                <w:b w:val="0"/>
                <w:sz w:val="24"/>
                <w:szCs w:val="24"/>
              </w:rPr>
            </w:pPr>
            <w:r>
              <w:rPr>
                <w:rStyle w:val="fStyleHead1"/>
                <w:b w:val="0"/>
                <w:sz w:val="24"/>
                <w:szCs w:val="24"/>
              </w:rPr>
              <w:t>4</w:t>
            </w:r>
          </w:p>
        </w:tc>
      </w:tr>
      <w:tr w:rsidR="008A1098">
        <w:tc>
          <w:tcPr>
            <w:tcW w:w="959" w:type="dxa"/>
          </w:tcPr>
          <w:p w:rsidR="008A1098" w:rsidRDefault="002C45A0">
            <w:pPr>
              <w:pStyle w:val="af"/>
              <w:spacing w:after="0"/>
              <w:ind w:left="0"/>
              <w:rPr>
                <w:rStyle w:val="fStyleHead1"/>
                <w:b w:val="0"/>
                <w:sz w:val="24"/>
                <w:szCs w:val="24"/>
              </w:rPr>
            </w:pPr>
            <w:r>
              <w:rPr>
                <w:rStyle w:val="fStyleHead1"/>
                <w:b w:val="0"/>
                <w:sz w:val="24"/>
                <w:szCs w:val="24"/>
              </w:rPr>
              <w:t>1.1.</w:t>
            </w:r>
          </w:p>
        </w:tc>
        <w:tc>
          <w:tcPr>
            <w:tcW w:w="8505" w:type="dxa"/>
          </w:tcPr>
          <w:p w:rsidR="008A1098" w:rsidRDefault="002C45A0">
            <w:pPr>
              <w:pStyle w:val="af"/>
              <w:spacing w:after="0"/>
              <w:ind w:left="0"/>
              <w:rPr>
                <w:rStyle w:val="fStyleHead1"/>
                <w:b w:val="0"/>
                <w:sz w:val="24"/>
                <w:szCs w:val="24"/>
              </w:rPr>
            </w:pPr>
            <w:r>
              <w:rPr>
                <w:rStyle w:val="fStyleHead1"/>
                <w:b w:val="0"/>
                <w:sz w:val="24"/>
                <w:szCs w:val="24"/>
              </w:rPr>
              <w:t xml:space="preserve">Пояснительная записка                                                                      </w:t>
            </w:r>
          </w:p>
        </w:tc>
        <w:tc>
          <w:tcPr>
            <w:tcW w:w="957" w:type="dxa"/>
          </w:tcPr>
          <w:p w:rsidR="008A1098" w:rsidRDefault="002C45A0">
            <w:pPr>
              <w:pStyle w:val="af"/>
              <w:spacing w:after="0"/>
              <w:ind w:left="0"/>
              <w:rPr>
                <w:rStyle w:val="fStyleHead1"/>
                <w:b w:val="0"/>
                <w:sz w:val="24"/>
                <w:szCs w:val="24"/>
              </w:rPr>
            </w:pPr>
            <w:r>
              <w:rPr>
                <w:rStyle w:val="fStyleHead1"/>
                <w:b w:val="0"/>
                <w:sz w:val="24"/>
                <w:szCs w:val="24"/>
              </w:rPr>
              <w:t>4</w:t>
            </w:r>
          </w:p>
        </w:tc>
      </w:tr>
      <w:tr w:rsidR="008A1098">
        <w:tc>
          <w:tcPr>
            <w:tcW w:w="959" w:type="dxa"/>
          </w:tcPr>
          <w:p w:rsidR="008A1098" w:rsidRDefault="002C45A0">
            <w:pPr>
              <w:pStyle w:val="af"/>
              <w:spacing w:after="0"/>
              <w:ind w:left="0"/>
              <w:rPr>
                <w:rStyle w:val="fStyleHead1"/>
                <w:b w:val="0"/>
                <w:sz w:val="24"/>
                <w:szCs w:val="24"/>
              </w:rPr>
            </w:pPr>
            <w:r>
              <w:rPr>
                <w:rStyle w:val="fStyleHead1"/>
                <w:b w:val="0"/>
                <w:sz w:val="24"/>
                <w:szCs w:val="24"/>
              </w:rPr>
              <w:t>1.2.</w:t>
            </w:r>
          </w:p>
        </w:tc>
        <w:tc>
          <w:tcPr>
            <w:tcW w:w="8505" w:type="dxa"/>
          </w:tcPr>
          <w:p w:rsidR="008A1098" w:rsidRDefault="002C45A0">
            <w:pPr>
              <w:pStyle w:val="af"/>
              <w:spacing w:after="0"/>
              <w:ind w:left="0"/>
              <w:rPr>
                <w:rStyle w:val="fStyleHead1"/>
                <w:b w:val="0"/>
                <w:sz w:val="24"/>
                <w:szCs w:val="24"/>
              </w:rPr>
            </w:pPr>
            <w:r>
              <w:rPr>
                <w:rStyle w:val="fStyleHead1"/>
                <w:b w:val="0"/>
                <w:sz w:val="24"/>
                <w:szCs w:val="24"/>
              </w:rPr>
              <w:t>Цель, задачи, ожидаемые результаты</w:t>
            </w:r>
          </w:p>
        </w:tc>
        <w:tc>
          <w:tcPr>
            <w:tcW w:w="957" w:type="dxa"/>
          </w:tcPr>
          <w:p w:rsidR="008A1098" w:rsidRDefault="008C0482">
            <w:pPr>
              <w:pStyle w:val="af"/>
              <w:spacing w:after="0"/>
              <w:ind w:left="0"/>
              <w:rPr>
                <w:rStyle w:val="fStyleHead1"/>
                <w:b w:val="0"/>
                <w:sz w:val="24"/>
                <w:szCs w:val="24"/>
              </w:rPr>
            </w:pPr>
            <w:r>
              <w:rPr>
                <w:rStyle w:val="fStyleHead1"/>
                <w:b w:val="0"/>
                <w:sz w:val="24"/>
                <w:szCs w:val="24"/>
              </w:rPr>
              <w:t>9</w:t>
            </w:r>
          </w:p>
        </w:tc>
      </w:tr>
      <w:tr w:rsidR="008A1098">
        <w:tc>
          <w:tcPr>
            <w:tcW w:w="959" w:type="dxa"/>
          </w:tcPr>
          <w:p w:rsidR="008A1098" w:rsidRDefault="002C45A0">
            <w:pPr>
              <w:pStyle w:val="af"/>
              <w:spacing w:after="0"/>
              <w:ind w:left="0"/>
              <w:rPr>
                <w:rStyle w:val="fStyleHead1"/>
                <w:b w:val="0"/>
                <w:sz w:val="24"/>
                <w:szCs w:val="24"/>
              </w:rPr>
            </w:pPr>
            <w:r>
              <w:rPr>
                <w:rStyle w:val="fStyleHead1"/>
                <w:b w:val="0"/>
                <w:sz w:val="24"/>
                <w:szCs w:val="24"/>
              </w:rPr>
              <w:t>1.3.</w:t>
            </w:r>
          </w:p>
        </w:tc>
        <w:tc>
          <w:tcPr>
            <w:tcW w:w="8505" w:type="dxa"/>
          </w:tcPr>
          <w:p w:rsidR="008A1098" w:rsidRDefault="002C45A0">
            <w:pPr>
              <w:pStyle w:val="af"/>
              <w:spacing w:after="0"/>
              <w:ind w:left="0"/>
              <w:rPr>
                <w:rStyle w:val="fStyleHead1"/>
                <w:b w:val="0"/>
                <w:sz w:val="24"/>
                <w:szCs w:val="24"/>
              </w:rPr>
            </w:pPr>
            <w:r>
              <w:rPr>
                <w:rStyle w:val="fStyleHead1"/>
                <w:b w:val="0"/>
                <w:sz w:val="24"/>
                <w:szCs w:val="24"/>
              </w:rPr>
              <w:t>Содержание программы</w:t>
            </w:r>
          </w:p>
        </w:tc>
        <w:tc>
          <w:tcPr>
            <w:tcW w:w="957" w:type="dxa"/>
          </w:tcPr>
          <w:p w:rsidR="008A1098" w:rsidRDefault="002C45A0">
            <w:pPr>
              <w:pStyle w:val="af"/>
              <w:spacing w:after="0"/>
              <w:ind w:left="0"/>
              <w:rPr>
                <w:rStyle w:val="fStyleHead1"/>
                <w:b w:val="0"/>
                <w:sz w:val="24"/>
                <w:szCs w:val="24"/>
              </w:rPr>
            </w:pPr>
            <w:r>
              <w:rPr>
                <w:rStyle w:val="fStyleHead1"/>
                <w:b w:val="0"/>
                <w:sz w:val="24"/>
                <w:szCs w:val="24"/>
              </w:rPr>
              <w:t>1</w:t>
            </w:r>
            <w:r w:rsidR="008C0482">
              <w:rPr>
                <w:rStyle w:val="fStyleHead1"/>
                <w:b w:val="0"/>
                <w:sz w:val="24"/>
                <w:szCs w:val="24"/>
              </w:rPr>
              <w:t>1</w:t>
            </w:r>
          </w:p>
        </w:tc>
      </w:tr>
      <w:tr w:rsidR="008A1098">
        <w:tc>
          <w:tcPr>
            <w:tcW w:w="959" w:type="dxa"/>
          </w:tcPr>
          <w:p w:rsidR="008A1098" w:rsidRDefault="002C45A0">
            <w:pPr>
              <w:pStyle w:val="af"/>
              <w:spacing w:after="0"/>
              <w:ind w:left="0"/>
              <w:rPr>
                <w:rStyle w:val="fStyleHead1"/>
                <w:b w:val="0"/>
                <w:sz w:val="24"/>
                <w:szCs w:val="24"/>
              </w:rPr>
            </w:pPr>
            <w:r>
              <w:rPr>
                <w:rStyle w:val="fStyleHead1"/>
                <w:b w:val="0"/>
                <w:sz w:val="24"/>
                <w:szCs w:val="24"/>
              </w:rPr>
              <w:t>2.</w:t>
            </w:r>
          </w:p>
        </w:tc>
        <w:tc>
          <w:tcPr>
            <w:tcW w:w="8505" w:type="dxa"/>
          </w:tcPr>
          <w:p w:rsidR="008A1098" w:rsidRDefault="002C45A0">
            <w:pPr>
              <w:pStyle w:val="af"/>
              <w:spacing w:after="0"/>
              <w:ind w:left="0"/>
              <w:rPr>
                <w:rStyle w:val="fStyleHead1"/>
                <w:b w:val="0"/>
                <w:sz w:val="24"/>
                <w:szCs w:val="24"/>
              </w:rPr>
            </w:pPr>
            <w:r>
              <w:rPr>
                <w:rStyle w:val="fStyleHead1"/>
                <w:b w:val="0"/>
                <w:sz w:val="24"/>
                <w:szCs w:val="24"/>
              </w:rPr>
              <w:t>Комплекс организационно педагогических условий</w:t>
            </w:r>
          </w:p>
        </w:tc>
        <w:tc>
          <w:tcPr>
            <w:tcW w:w="957" w:type="dxa"/>
          </w:tcPr>
          <w:p w:rsidR="008A1098" w:rsidRDefault="008C0482">
            <w:pPr>
              <w:pStyle w:val="af"/>
              <w:spacing w:after="0"/>
              <w:ind w:left="0"/>
              <w:rPr>
                <w:rStyle w:val="fStyleHead1"/>
                <w:b w:val="0"/>
                <w:sz w:val="24"/>
                <w:szCs w:val="24"/>
              </w:rPr>
            </w:pPr>
            <w:r>
              <w:rPr>
                <w:rStyle w:val="fStyleHead1"/>
                <w:b w:val="0"/>
                <w:sz w:val="24"/>
                <w:szCs w:val="24"/>
              </w:rPr>
              <w:t>21</w:t>
            </w:r>
          </w:p>
        </w:tc>
      </w:tr>
      <w:tr w:rsidR="008A1098">
        <w:tc>
          <w:tcPr>
            <w:tcW w:w="959" w:type="dxa"/>
          </w:tcPr>
          <w:p w:rsidR="008A1098" w:rsidRDefault="002C45A0">
            <w:pPr>
              <w:pStyle w:val="af"/>
              <w:spacing w:after="0"/>
              <w:ind w:left="0"/>
              <w:rPr>
                <w:rStyle w:val="fStyleHead1"/>
                <w:b w:val="0"/>
                <w:sz w:val="24"/>
                <w:szCs w:val="24"/>
              </w:rPr>
            </w:pPr>
            <w:r>
              <w:rPr>
                <w:rStyle w:val="fStyleHead1"/>
                <w:b w:val="0"/>
                <w:sz w:val="24"/>
                <w:szCs w:val="24"/>
              </w:rPr>
              <w:t>2.1.</w:t>
            </w:r>
          </w:p>
        </w:tc>
        <w:tc>
          <w:tcPr>
            <w:tcW w:w="8505" w:type="dxa"/>
          </w:tcPr>
          <w:p w:rsidR="008A1098" w:rsidRDefault="002C45A0">
            <w:pPr>
              <w:pStyle w:val="af"/>
              <w:spacing w:after="0"/>
              <w:ind w:left="0"/>
              <w:rPr>
                <w:rStyle w:val="fStyleHead1"/>
                <w:b w:val="0"/>
                <w:sz w:val="24"/>
                <w:szCs w:val="24"/>
              </w:rPr>
            </w:pPr>
            <w:r>
              <w:rPr>
                <w:rStyle w:val="fStyleHead1"/>
                <w:b w:val="0"/>
                <w:sz w:val="24"/>
                <w:szCs w:val="24"/>
              </w:rPr>
              <w:t>Календарный учебный график</w:t>
            </w:r>
          </w:p>
        </w:tc>
        <w:tc>
          <w:tcPr>
            <w:tcW w:w="957" w:type="dxa"/>
          </w:tcPr>
          <w:p w:rsidR="008A1098" w:rsidRDefault="002C45A0">
            <w:pPr>
              <w:pStyle w:val="af"/>
              <w:spacing w:after="0"/>
              <w:ind w:left="0"/>
              <w:rPr>
                <w:rStyle w:val="fStyleHead1"/>
                <w:b w:val="0"/>
                <w:sz w:val="24"/>
                <w:szCs w:val="24"/>
              </w:rPr>
            </w:pPr>
            <w:r>
              <w:rPr>
                <w:rStyle w:val="fStyleHead1"/>
                <w:b w:val="0"/>
                <w:sz w:val="24"/>
                <w:szCs w:val="24"/>
              </w:rPr>
              <w:t>2</w:t>
            </w:r>
            <w:r w:rsidR="008C0482">
              <w:rPr>
                <w:rStyle w:val="fStyleHead1"/>
                <w:b w:val="0"/>
                <w:sz w:val="24"/>
                <w:szCs w:val="24"/>
              </w:rPr>
              <w:t>1</w:t>
            </w:r>
          </w:p>
        </w:tc>
      </w:tr>
      <w:tr w:rsidR="008A1098">
        <w:tc>
          <w:tcPr>
            <w:tcW w:w="959" w:type="dxa"/>
          </w:tcPr>
          <w:p w:rsidR="008A1098" w:rsidRDefault="002C45A0">
            <w:pPr>
              <w:pStyle w:val="af"/>
              <w:spacing w:after="0"/>
              <w:ind w:left="0"/>
              <w:rPr>
                <w:rStyle w:val="fStyleHead1"/>
                <w:b w:val="0"/>
                <w:sz w:val="24"/>
                <w:szCs w:val="24"/>
              </w:rPr>
            </w:pPr>
            <w:r>
              <w:rPr>
                <w:rStyle w:val="fStyleHead1"/>
                <w:b w:val="0"/>
                <w:sz w:val="24"/>
                <w:szCs w:val="24"/>
              </w:rPr>
              <w:t>2.2.</w:t>
            </w:r>
          </w:p>
        </w:tc>
        <w:tc>
          <w:tcPr>
            <w:tcW w:w="8505" w:type="dxa"/>
          </w:tcPr>
          <w:p w:rsidR="008A1098" w:rsidRDefault="002C45A0">
            <w:pPr>
              <w:pStyle w:val="af"/>
              <w:spacing w:after="0"/>
              <w:ind w:left="0"/>
              <w:rPr>
                <w:rStyle w:val="fStyleHead1"/>
                <w:b w:val="0"/>
                <w:sz w:val="24"/>
                <w:szCs w:val="24"/>
              </w:rPr>
            </w:pPr>
            <w:r>
              <w:rPr>
                <w:rStyle w:val="fStyleHead1"/>
                <w:b w:val="0"/>
                <w:sz w:val="24"/>
                <w:szCs w:val="24"/>
              </w:rPr>
              <w:t>Условия реализации программы</w:t>
            </w:r>
          </w:p>
        </w:tc>
        <w:tc>
          <w:tcPr>
            <w:tcW w:w="957" w:type="dxa"/>
          </w:tcPr>
          <w:p w:rsidR="008A1098" w:rsidRDefault="002C45A0">
            <w:pPr>
              <w:pStyle w:val="af"/>
              <w:spacing w:after="0"/>
              <w:ind w:left="0"/>
              <w:rPr>
                <w:rStyle w:val="fStyleHead1"/>
                <w:b w:val="0"/>
                <w:sz w:val="24"/>
                <w:szCs w:val="24"/>
              </w:rPr>
            </w:pPr>
            <w:r>
              <w:rPr>
                <w:rStyle w:val="fStyleHead1"/>
                <w:b w:val="0"/>
                <w:sz w:val="24"/>
                <w:szCs w:val="24"/>
              </w:rPr>
              <w:t>22</w:t>
            </w:r>
          </w:p>
        </w:tc>
      </w:tr>
      <w:tr w:rsidR="008A1098">
        <w:tc>
          <w:tcPr>
            <w:tcW w:w="959" w:type="dxa"/>
          </w:tcPr>
          <w:p w:rsidR="008A1098" w:rsidRDefault="002C45A0">
            <w:pPr>
              <w:pStyle w:val="af"/>
              <w:spacing w:after="0"/>
              <w:ind w:left="0"/>
              <w:rPr>
                <w:rStyle w:val="fStyleHead1"/>
                <w:b w:val="0"/>
                <w:sz w:val="24"/>
                <w:szCs w:val="24"/>
              </w:rPr>
            </w:pPr>
            <w:r>
              <w:rPr>
                <w:rStyle w:val="fStyleHead1"/>
                <w:b w:val="0"/>
                <w:sz w:val="24"/>
                <w:szCs w:val="24"/>
              </w:rPr>
              <w:t>2.3.</w:t>
            </w:r>
          </w:p>
        </w:tc>
        <w:tc>
          <w:tcPr>
            <w:tcW w:w="8505" w:type="dxa"/>
          </w:tcPr>
          <w:p w:rsidR="008A1098" w:rsidRDefault="002C45A0">
            <w:pPr>
              <w:pStyle w:val="af"/>
              <w:spacing w:after="0"/>
              <w:ind w:left="0"/>
              <w:rPr>
                <w:rStyle w:val="fStyleHead1"/>
                <w:b w:val="0"/>
                <w:sz w:val="24"/>
                <w:szCs w:val="24"/>
              </w:rPr>
            </w:pPr>
            <w:r>
              <w:rPr>
                <w:rStyle w:val="fStyleHead1"/>
                <w:b w:val="0"/>
                <w:sz w:val="24"/>
                <w:szCs w:val="24"/>
              </w:rPr>
              <w:t>Формы аттестации</w:t>
            </w:r>
          </w:p>
        </w:tc>
        <w:tc>
          <w:tcPr>
            <w:tcW w:w="957" w:type="dxa"/>
          </w:tcPr>
          <w:p w:rsidR="008A1098" w:rsidRDefault="002C45A0">
            <w:pPr>
              <w:pStyle w:val="af"/>
              <w:spacing w:after="0"/>
              <w:ind w:left="0"/>
              <w:rPr>
                <w:rStyle w:val="fStyleHead1"/>
                <w:b w:val="0"/>
                <w:sz w:val="24"/>
                <w:szCs w:val="24"/>
              </w:rPr>
            </w:pPr>
            <w:r>
              <w:rPr>
                <w:rStyle w:val="fStyleHead1"/>
                <w:b w:val="0"/>
                <w:sz w:val="24"/>
                <w:szCs w:val="24"/>
              </w:rPr>
              <w:t>23</w:t>
            </w:r>
          </w:p>
        </w:tc>
      </w:tr>
      <w:tr w:rsidR="008A1098">
        <w:tc>
          <w:tcPr>
            <w:tcW w:w="959" w:type="dxa"/>
          </w:tcPr>
          <w:p w:rsidR="008A1098" w:rsidRDefault="002C45A0">
            <w:pPr>
              <w:pStyle w:val="af"/>
              <w:spacing w:after="0"/>
              <w:ind w:left="0"/>
              <w:rPr>
                <w:rStyle w:val="fStyleHead1"/>
                <w:b w:val="0"/>
                <w:sz w:val="24"/>
                <w:szCs w:val="24"/>
              </w:rPr>
            </w:pPr>
            <w:r>
              <w:rPr>
                <w:rStyle w:val="fStyleHead1"/>
                <w:b w:val="0"/>
                <w:sz w:val="24"/>
                <w:szCs w:val="24"/>
              </w:rPr>
              <w:t>2.4.</w:t>
            </w:r>
          </w:p>
        </w:tc>
        <w:tc>
          <w:tcPr>
            <w:tcW w:w="8505" w:type="dxa"/>
          </w:tcPr>
          <w:p w:rsidR="008A1098" w:rsidRDefault="002C45A0">
            <w:pPr>
              <w:pStyle w:val="af"/>
              <w:spacing w:after="0"/>
              <w:ind w:left="0"/>
              <w:rPr>
                <w:rStyle w:val="fStyleHead1"/>
                <w:b w:val="0"/>
                <w:sz w:val="24"/>
                <w:szCs w:val="24"/>
              </w:rPr>
            </w:pPr>
            <w:r>
              <w:rPr>
                <w:rStyle w:val="fStyleHead1"/>
                <w:b w:val="0"/>
                <w:sz w:val="24"/>
                <w:szCs w:val="24"/>
              </w:rPr>
              <w:t>Оценочные материалы</w:t>
            </w:r>
          </w:p>
        </w:tc>
        <w:tc>
          <w:tcPr>
            <w:tcW w:w="957" w:type="dxa"/>
          </w:tcPr>
          <w:p w:rsidR="008A1098" w:rsidRDefault="002C45A0" w:rsidP="006A0D13">
            <w:pPr>
              <w:pStyle w:val="af"/>
              <w:spacing w:after="0"/>
              <w:ind w:left="0"/>
              <w:rPr>
                <w:rStyle w:val="fStyleHead1"/>
                <w:b w:val="0"/>
                <w:sz w:val="24"/>
                <w:szCs w:val="24"/>
              </w:rPr>
            </w:pPr>
            <w:r>
              <w:rPr>
                <w:rStyle w:val="fStyleHead1"/>
                <w:b w:val="0"/>
                <w:sz w:val="24"/>
                <w:szCs w:val="24"/>
              </w:rPr>
              <w:t>2</w:t>
            </w:r>
            <w:r w:rsidR="006A0D13">
              <w:rPr>
                <w:rStyle w:val="fStyleHead1"/>
                <w:b w:val="0"/>
                <w:sz w:val="24"/>
                <w:szCs w:val="24"/>
              </w:rPr>
              <w:t>3</w:t>
            </w:r>
          </w:p>
        </w:tc>
      </w:tr>
      <w:tr w:rsidR="008A1098">
        <w:tc>
          <w:tcPr>
            <w:tcW w:w="959" w:type="dxa"/>
          </w:tcPr>
          <w:p w:rsidR="008A1098" w:rsidRDefault="002C45A0">
            <w:pPr>
              <w:pStyle w:val="af"/>
              <w:spacing w:after="0"/>
              <w:ind w:left="0"/>
              <w:rPr>
                <w:rStyle w:val="fStyleHead1"/>
                <w:b w:val="0"/>
                <w:sz w:val="24"/>
                <w:szCs w:val="24"/>
              </w:rPr>
            </w:pPr>
            <w:r>
              <w:rPr>
                <w:rStyle w:val="fStyleHead1"/>
                <w:b w:val="0"/>
                <w:sz w:val="24"/>
                <w:szCs w:val="24"/>
              </w:rPr>
              <w:t>2.5.</w:t>
            </w:r>
          </w:p>
        </w:tc>
        <w:tc>
          <w:tcPr>
            <w:tcW w:w="8505" w:type="dxa"/>
          </w:tcPr>
          <w:p w:rsidR="008A1098" w:rsidRDefault="002C45A0">
            <w:pPr>
              <w:pStyle w:val="af"/>
              <w:spacing w:after="0"/>
              <w:ind w:left="0"/>
              <w:rPr>
                <w:rStyle w:val="fStyleHead1"/>
                <w:b w:val="0"/>
                <w:sz w:val="24"/>
                <w:szCs w:val="24"/>
              </w:rPr>
            </w:pPr>
            <w:r>
              <w:rPr>
                <w:rStyle w:val="fStyleHead1"/>
                <w:b w:val="0"/>
                <w:sz w:val="24"/>
                <w:szCs w:val="24"/>
              </w:rPr>
              <w:t>Методические материалы</w:t>
            </w:r>
          </w:p>
        </w:tc>
        <w:tc>
          <w:tcPr>
            <w:tcW w:w="957" w:type="dxa"/>
          </w:tcPr>
          <w:p w:rsidR="008A1098" w:rsidRDefault="002C45A0">
            <w:pPr>
              <w:pStyle w:val="af"/>
              <w:spacing w:after="0"/>
              <w:ind w:left="0"/>
              <w:rPr>
                <w:rStyle w:val="fStyleHead1"/>
                <w:b w:val="0"/>
                <w:sz w:val="24"/>
                <w:szCs w:val="24"/>
              </w:rPr>
            </w:pPr>
            <w:r>
              <w:rPr>
                <w:rStyle w:val="fStyleHead1"/>
                <w:b w:val="0"/>
                <w:sz w:val="24"/>
                <w:szCs w:val="24"/>
              </w:rPr>
              <w:t>24</w:t>
            </w:r>
          </w:p>
        </w:tc>
      </w:tr>
      <w:tr w:rsidR="008A1098">
        <w:tc>
          <w:tcPr>
            <w:tcW w:w="959" w:type="dxa"/>
          </w:tcPr>
          <w:p w:rsidR="008A1098" w:rsidRDefault="002C45A0">
            <w:pPr>
              <w:pStyle w:val="af"/>
              <w:spacing w:after="0"/>
              <w:ind w:left="0"/>
              <w:rPr>
                <w:rStyle w:val="fStyleHead1"/>
                <w:b w:val="0"/>
                <w:sz w:val="24"/>
                <w:szCs w:val="24"/>
              </w:rPr>
            </w:pPr>
            <w:r>
              <w:rPr>
                <w:rStyle w:val="fStyleHead1"/>
                <w:b w:val="0"/>
                <w:sz w:val="24"/>
                <w:szCs w:val="24"/>
              </w:rPr>
              <w:t>2.6.</w:t>
            </w:r>
          </w:p>
        </w:tc>
        <w:tc>
          <w:tcPr>
            <w:tcW w:w="8505" w:type="dxa"/>
          </w:tcPr>
          <w:p w:rsidR="008A1098" w:rsidRDefault="002C45A0">
            <w:pPr>
              <w:pStyle w:val="af"/>
              <w:spacing w:after="0"/>
              <w:ind w:left="0"/>
              <w:rPr>
                <w:rStyle w:val="fStyleHead1"/>
                <w:b w:val="0"/>
                <w:sz w:val="24"/>
                <w:szCs w:val="24"/>
              </w:rPr>
            </w:pPr>
            <w:r>
              <w:rPr>
                <w:rStyle w:val="fStyleHead1"/>
                <w:b w:val="0"/>
                <w:sz w:val="24"/>
                <w:szCs w:val="24"/>
              </w:rPr>
              <w:t>Рабочая программа воспитания</w:t>
            </w:r>
          </w:p>
        </w:tc>
        <w:tc>
          <w:tcPr>
            <w:tcW w:w="957" w:type="dxa"/>
          </w:tcPr>
          <w:p w:rsidR="008A1098" w:rsidRDefault="002C45A0">
            <w:pPr>
              <w:pStyle w:val="af"/>
              <w:spacing w:after="0"/>
              <w:ind w:left="0"/>
              <w:rPr>
                <w:rStyle w:val="fStyleHead1"/>
                <w:b w:val="0"/>
                <w:sz w:val="24"/>
                <w:szCs w:val="24"/>
              </w:rPr>
            </w:pPr>
            <w:r>
              <w:rPr>
                <w:rStyle w:val="fStyleHead1"/>
                <w:b w:val="0"/>
                <w:sz w:val="24"/>
                <w:szCs w:val="24"/>
              </w:rPr>
              <w:t>2</w:t>
            </w:r>
            <w:r w:rsidR="006A0D13">
              <w:rPr>
                <w:rStyle w:val="fStyleHead1"/>
                <w:b w:val="0"/>
                <w:sz w:val="24"/>
                <w:szCs w:val="24"/>
              </w:rPr>
              <w:t>5</w:t>
            </w:r>
          </w:p>
        </w:tc>
      </w:tr>
      <w:tr w:rsidR="008A1098">
        <w:tc>
          <w:tcPr>
            <w:tcW w:w="959" w:type="dxa"/>
          </w:tcPr>
          <w:p w:rsidR="008A1098" w:rsidRDefault="002C45A0">
            <w:pPr>
              <w:pStyle w:val="af"/>
              <w:spacing w:after="0"/>
              <w:ind w:left="0"/>
              <w:rPr>
                <w:rStyle w:val="fStyleHead1"/>
                <w:b w:val="0"/>
                <w:sz w:val="24"/>
                <w:szCs w:val="24"/>
              </w:rPr>
            </w:pPr>
            <w:r>
              <w:rPr>
                <w:rStyle w:val="fStyleHead1"/>
                <w:b w:val="0"/>
                <w:sz w:val="24"/>
                <w:szCs w:val="24"/>
              </w:rPr>
              <w:t>2.7.</w:t>
            </w:r>
          </w:p>
        </w:tc>
        <w:tc>
          <w:tcPr>
            <w:tcW w:w="8505" w:type="dxa"/>
          </w:tcPr>
          <w:p w:rsidR="008A1098" w:rsidRDefault="002C45A0">
            <w:pPr>
              <w:pStyle w:val="af"/>
              <w:spacing w:after="0"/>
              <w:ind w:left="0"/>
              <w:rPr>
                <w:rStyle w:val="fStyleHead1"/>
                <w:b w:val="0"/>
                <w:sz w:val="24"/>
                <w:szCs w:val="24"/>
              </w:rPr>
            </w:pPr>
            <w:r>
              <w:rPr>
                <w:rStyle w:val="fStyleHead1"/>
                <w:b w:val="0"/>
                <w:sz w:val="24"/>
                <w:szCs w:val="24"/>
              </w:rPr>
              <w:t>Список литературы</w:t>
            </w:r>
          </w:p>
        </w:tc>
        <w:tc>
          <w:tcPr>
            <w:tcW w:w="957" w:type="dxa"/>
          </w:tcPr>
          <w:p w:rsidR="008A1098" w:rsidRDefault="002C45A0">
            <w:pPr>
              <w:pStyle w:val="af"/>
              <w:spacing w:after="0"/>
              <w:ind w:left="0"/>
              <w:rPr>
                <w:rStyle w:val="fStyleHead1"/>
                <w:b w:val="0"/>
                <w:sz w:val="24"/>
                <w:szCs w:val="24"/>
              </w:rPr>
            </w:pPr>
            <w:r>
              <w:rPr>
                <w:rStyle w:val="fStyleHead1"/>
                <w:b w:val="0"/>
                <w:sz w:val="24"/>
                <w:szCs w:val="24"/>
              </w:rPr>
              <w:t>3</w:t>
            </w:r>
            <w:r w:rsidR="006A0D13">
              <w:rPr>
                <w:rStyle w:val="fStyleHead1"/>
                <w:b w:val="0"/>
                <w:sz w:val="24"/>
                <w:szCs w:val="24"/>
              </w:rPr>
              <w:t>2</w:t>
            </w:r>
          </w:p>
        </w:tc>
      </w:tr>
      <w:tr w:rsidR="008A1098">
        <w:tc>
          <w:tcPr>
            <w:tcW w:w="959" w:type="dxa"/>
          </w:tcPr>
          <w:p w:rsidR="008A1098" w:rsidRDefault="008A1098">
            <w:pPr>
              <w:pStyle w:val="af"/>
              <w:spacing w:after="0"/>
              <w:ind w:left="0"/>
              <w:rPr>
                <w:rStyle w:val="fStyleHead1"/>
                <w:b w:val="0"/>
                <w:sz w:val="24"/>
                <w:szCs w:val="24"/>
              </w:rPr>
            </w:pPr>
          </w:p>
        </w:tc>
        <w:tc>
          <w:tcPr>
            <w:tcW w:w="8505" w:type="dxa"/>
          </w:tcPr>
          <w:p w:rsidR="008A1098" w:rsidRDefault="006A0D13" w:rsidP="006A0D13">
            <w:pPr>
              <w:pStyle w:val="af"/>
              <w:spacing w:after="0"/>
              <w:ind w:left="0"/>
              <w:rPr>
                <w:rStyle w:val="fStyleHead1"/>
                <w:b w:val="0"/>
                <w:sz w:val="24"/>
                <w:szCs w:val="24"/>
              </w:rPr>
            </w:pPr>
            <w:r>
              <w:rPr>
                <w:rStyle w:val="fStyleHead1"/>
                <w:b w:val="0"/>
                <w:sz w:val="24"/>
                <w:szCs w:val="24"/>
              </w:rPr>
              <w:t>Приложения</w:t>
            </w:r>
            <w:r w:rsidR="002C45A0">
              <w:rPr>
                <w:rStyle w:val="fStyleHead1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957" w:type="dxa"/>
          </w:tcPr>
          <w:p w:rsidR="008A1098" w:rsidRDefault="006A0D13">
            <w:pPr>
              <w:pStyle w:val="af"/>
              <w:spacing w:after="0"/>
              <w:ind w:left="0"/>
              <w:rPr>
                <w:rStyle w:val="fStyleHead1"/>
                <w:b w:val="0"/>
                <w:sz w:val="24"/>
                <w:szCs w:val="24"/>
              </w:rPr>
            </w:pPr>
            <w:r>
              <w:rPr>
                <w:rStyle w:val="fStyleHead1"/>
                <w:b w:val="0"/>
                <w:sz w:val="24"/>
                <w:szCs w:val="24"/>
              </w:rPr>
              <w:t>35</w:t>
            </w:r>
          </w:p>
          <w:p w:rsidR="006A0D13" w:rsidRDefault="006A0D13">
            <w:pPr>
              <w:pStyle w:val="af"/>
              <w:spacing w:after="0"/>
              <w:ind w:left="0"/>
              <w:rPr>
                <w:rStyle w:val="fStyleHead1"/>
                <w:b w:val="0"/>
                <w:sz w:val="24"/>
                <w:szCs w:val="24"/>
              </w:rPr>
            </w:pPr>
          </w:p>
        </w:tc>
      </w:tr>
    </w:tbl>
    <w:p w:rsidR="008A1098" w:rsidRDefault="008A1098">
      <w:pPr>
        <w:pStyle w:val="af"/>
        <w:spacing w:after="0"/>
        <w:ind w:left="0"/>
        <w:rPr>
          <w:rStyle w:val="fStyleHead1"/>
          <w:color w:val="auto"/>
          <w:sz w:val="24"/>
          <w:szCs w:val="24"/>
        </w:rPr>
      </w:pPr>
    </w:p>
    <w:p w:rsidR="008A1098" w:rsidRDefault="008A1098">
      <w:pPr>
        <w:pStyle w:val="af"/>
        <w:spacing w:after="0"/>
        <w:ind w:left="0"/>
        <w:rPr>
          <w:rStyle w:val="fStyleHead1"/>
          <w:color w:val="auto"/>
          <w:sz w:val="24"/>
          <w:szCs w:val="24"/>
        </w:rPr>
      </w:pPr>
    </w:p>
    <w:p w:rsidR="008A1098" w:rsidRDefault="008A1098">
      <w:pPr>
        <w:pStyle w:val="af"/>
        <w:spacing w:after="0"/>
        <w:ind w:left="0"/>
        <w:rPr>
          <w:rStyle w:val="fStyleHead1"/>
          <w:color w:val="auto"/>
          <w:sz w:val="24"/>
          <w:szCs w:val="24"/>
        </w:rPr>
      </w:pPr>
    </w:p>
    <w:p w:rsidR="008A1098" w:rsidRDefault="008A1098">
      <w:pPr>
        <w:pStyle w:val="af"/>
        <w:spacing w:after="0"/>
        <w:ind w:left="0"/>
        <w:rPr>
          <w:rStyle w:val="fStyleHead1"/>
          <w:color w:val="auto"/>
          <w:sz w:val="24"/>
          <w:szCs w:val="24"/>
        </w:rPr>
      </w:pPr>
    </w:p>
    <w:p w:rsidR="008A1098" w:rsidRDefault="008A1098">
      <w:pPr>
        <w:pStyle w:val="af"/>
        <w:spacing w:after="0"/>
        <w:ind w:left="0"/>
        <w:rPr>
          <w:rStyle w:val="fStyleHead1"/>
          <w:color w:val="auto"/>
          <w:sz w:val="24"/>
          <w:szCs w:val="24"/>
        </w:rPr>
      </w:pPr>
    </w:p>
    <w:p w:rsidR="008A1098" w:rsidRDefault="008A1098">
      <w:pPr>
        <w:pStyle w:val="af"/>
        <w:spacing w:after="0"/>
        <w:ind w:left="0"/>
        <w:rPr>
          <w:rStyle w:val="fStyleHead1"/>
          <w:color w:val="auto"/>
          <w:sz w:val="24"/>
          <w:szCs w:val="24"/>
        </w:rPr>
      </w:pPr>
    </w:p>
    <w:p w:rsidR="008A1098" w:rsidRDefault="008A1098">
      <w:pPr>
        <w:pStyle w:val="af"/>
        <w:spacing w:after="0"/>
        <w:ind w:left="0"/>
        <w:rPr>
          <w:rStyle w:val="fStyleHead1"/>
          <w:color w:val="auto"/>
          <w:sz w:val="24"/>
          <w:szCs w:val="24"/>
        </w:rPr>
      </w:pPr>
    </w:p>
    <w:p w:rsidR="008A1098" w:rsidRDefault="008A1098">
      <w:pPr>
        <w:pStyle w:val="af"/>
        <w:spacing w:after="0"/>
        <w:ind w:left="0"/>
        <w:rPr>
          <w:rStyle w:val="fStyleHead1"/>
          <w:color w:val="auto"/>
          <w:sz w:val="24"/>
          <w:szCs w:val="24"/>
        </w:rPr>
      </w:pPr>
    </w:p>
    <w:p w:rsidR="008A1098" w:rsidRDefault="008A1098">
      <w:pPr>
        <w:pStyle w:val="af"/>
        <w:spacing w:after="0"/>
        <w:ind w:left="0"/>
        <w:rPr>
          <w:rStyle w:val="fStyleHead1"/>
          <w:color w:val="auto"/>
          <w:sz w:val="24"/>
          <w:szCs w:val="24"/>
        </w:rPr>
      </w:pPr>
    </w:p>
    <w:p w:rsidR="008A1098" w:rsidRDefault="008A1098">
      <w:pPr>
        <w:pStyle w:val="af"/>
        <w:spacing w:after="0"/>
        <w:ind w:left="0"/>
        <w:rPr>
          <w:rStyle w:val="fStyleHead1"/>
          <w:color w:val="auto"/>
          <w:sz w:val="24"/>
          <w:szCs w:val="24"/>
        </w:rPr>
      </w:pPr>
    </w:p>
    <w:p w:rsidR="008A1098" w:rsidRDefault="008A1098">
      <w:pPr>
        <w:pStyle w:val="af"/>
        <w:spacing w:after="0"/>
        <w:ind w:left="0"/>
        <w:rPr>
          <w:rStyle w:val="fStyleHead1"/>
          <w:color w:val="auto"/>
          <w:sz w:val="24"/>
          <w:szCs w:val="24"/>
        </w:rPr>
      </w:pPr>
    </w:p>
    <w:p w:rsidR="008A1098" w:rsidRDefault="008A1098">
      <w:pPr>
        <w:pStyle w:val="af"/>
        <w:spacing w:after="0"/>
        <w:ind w:left="0"/>
        <w:rPr>
          <w:rStyle w:val="fStyleHead1"/>
          <w:color w:val="auto"/>
          <w:sz w:val="24"/>
          <w:szCs w:val="24"/>
        </w:rPr>
      </w:pPr>
    </w:p>
    <w:p w:rsidR="008A1098" w:rsidRDefault="008A1098">
      <w:pPr>
        <w:pStyle w:val="af"/>
        <w:spacing w:after="0"/>
        <w:ind w:left="0"/>
        <w:rPr>
          <w:rStyle w:val="fStyleHead1"/>
          <w:color w:val="auto"/>
          <w:sz w:val="24"/>
          <w:szCs w:val="24"/>
        </w:rPr>
      </w:pPr>
    </w:p>
    <w:p w:rsidR="008A1098" w:rsidRDefault="008A1098">
      <w:pPr>
        <w:pStyle w:val="af"/>
        <w:spacing w:after="0"/>
        <w:ind w:left="0"/>
        <w:rPr>
          <w:rStyle w:val="fStyleHead1"/>
          <w:color w:val="auto"/>
          <w:sz w:val="24"/>
          <w:szCs w:val="24"/>
        </w:rPr>
      </w:pPr>
    </w:p>
    <w:p w:rsidR="008A1098" w:rsidRDefault="008A1098">
      <w:pPr>
        <w:pStyle w:val="af"/>
        <w:spacing w:after="0"/>
        <w:ind w:left="0"/>
        <w:rPr>
          <w:rStyle w:val="fStyleHead1"/>
          <w:color w:val="auto"/>
          <w:sz w:val="24"/>
          <w:szCs w:val="24"/>
        </w:rPr>
      </w:pPr>
    </w:p>
    <w:p w:rsidR="008A1098" w:rsidRDefault="008A1098">
      <w:pPr>
        <w:pStyle w:val="af"/>
        <w:spacing w:after="0"/>
        <w:ind w:left="0"/>
        <w:rPr>
          <w:rStyle w:val="fStyleHead1"/>
          <w:color w:val="auto"/>
          <w:sz w:val="24"/>
          <w:szCs w:val="24"/>
        </w:rPr>
      </w:pPr>
    </w:p>
    <w:p w:rsidR="008A1098" w:rsidRDefault="008A1098">
      <w:pPr>
        <w:pStyle w:val="af"/>
        <w:spacing w:after="0"/>
        <w:ind w:left="0"/>
        <w:rPr>
          <w:rStyle w:val="fStyleHead1"/>
          <w:color w:val="auto"/>
          <w:sz w:val="24"/>
          <w:szCs w:val="24"/>
        </w:rPr>
      </w:pPr>
    </w:p>
    <w:p w:rsidR="008A1098" w:rsidRDefault="008A1098">
      <w:pPr>
        <w:pStyle w:val="af"/>
        <w:spacing w:after="0"/>
        <w:ind w:left="0"/>
        <w:rPr>
          <w:rStyle w:val="fStyleHead1"/>
          <w:color w:val="auto"/>
          <w:sz w:val="24"/>
          <w:szCs w:val="24"/>
        </w:rPr>
      </w:pPr>
    </w:p>
    <w:p w:rsidR="008A1098" w:rsidRDefault="008A1098">
      <w:pPr>
        <w:pStyle w:val="af"/>
        <w:spacing w:after="0"/>
        <w:ind w:left="0"/>
        <w:rPr>
          <w:rStyle w:val="fStyleHead1"/>
          <w:color w:val="auto"/>
          <w:sz w:val="24"/>
          <w:szCs w:val="24"/>
        </w:rPr>
      </w:pPr>
    </w:p>
    <w:p w:rsidR="008A1098" w:rsidRDefault="008A1098">
      <w:pPr>
        <w:pStyle w:val="af"/>
        <w:spacing w:after="0"/>
        <w:ind w:left="0"/>
        <w:rPr>
          <w:rStyle w:val="fStyleHead1"/>
          <w:color w:val="auto"/>
          <w:sz w:val="24"/>
          <w:szCs w:val="24"/>
        </w:rPr>
      </w:pPr>
    </w:p>
    <w:p w:rsidR="008A1098" w:rsidRDefault="008A1098">
      <w:pPr>
        <w:pStyle w:val="af"/>
        <w:spacing w:after="0"/>
        <w:ind w:left="0"/>
        <w:rPr>
          <w:rStyle w:val="fStyleHead1"/>
          <w:color w:val="auto"/>
          <w:sz w:val="24"/>
          <w:szCs w:val="24"/>
        </w:rPr>
      </w:pPr>
    </w:p>
    <w:p w:rsidR="008A1098" w:rsidRDefault="008A1098">
      <w:pPr>
        <w:pStyle w:val="af"/>
        <w:spacing w:after="0"/>
        <w:ind w:left="0"/>
        <w:rPr>
          <w:rStyle w:val="fStyleHead1"/>
          <w:color w:val="auto"/>
          <w:sz w:val="24"/>
          <w:szCs w:val="24"/>
        </w:rPr>
      </w:pPr>
    </w:p>
    <w:p w:rsidR="008A1098" w:rsidRDefault="008A1098">
      <w:pPr>
        <w:pStyle w:val="af"/>
        <w:spacing w:after="0"/>
        <w:ind w:left="0"/>
        <w:rPr>
          <w:rStyle w:val="fStyleHead1"/>
          <w:color w:val="auto"/>
          <w:sz w:val="24"/>
          <w:szCs w:val="24"/>
        </w:rPr>
      </w:pPr>
    </w:p>
    <w:p w:rsidR="008A1098" w:rsidRDefault="008A1098">
      <w:pPr>
        <w:pStyle w:val="af"/>
        <w:spacing w:after="0"/>
        <w:ind w:left="0"/>
        <w:rPr>
          <w:rStyle w:val="fStyleHead1"/>
          <w:color w:val="auto"/>
          <w:sz w:val="24"/>
          <w:szCs w:val="24"/>
        </w:rPr>
      </w:pPr>
    </w:p>
    <w:p w:rsidR="008A1098" w:rsidRDefault="008A1098">
      <w:pPr>
        <w:pStyle w:val="af"/>
        <w:spacing w:after="0"/>
        <w:ind w:left="0"/>
        <w:rPr>
          <w:rStyle w:val="fStyleHead1"/>
          <w:color w:val="auto"/>
          <w:sz w:val="24"/>
          <w:szCs w:val="24"/>
        </w:rPr>
      </w:pPr>
    </w:p>
    <w:p w:rsidR="008A1098" w:rsidRDefault="008A1098">
      <w:pPr>
        <w:pStyle w:val="af"/>
        <w:spacing w:after="0"/>
        <w:ind w:left="0"/>
        <w:rPr>
          <w:rStyle w:val="fStyleHead1"/>
          <w:color w:val="auto"/>
          <w:sz w:val="24"/>
          <w:szCs w:val="24"/>
        </w:rPr>
      </w:pPr>
    </w:p>
    <w:p w:rsidR="008A1098" w:rsidRDefault="008A1098">
      <w:pPr>
        <w:pStyle w:val="af"/>
        <w:spacing w:after="0"/>
        <w:ind w:left="0"/>
        <w:rPr>
          <w:rStyle w:val="fStyleHead1"/>
          <w:color w:val="auto"/>
          <w:sz w:val="24"/>
          <w:szCs w:val="24"/>
        </w:rPr>
      </w:pPr>
    </w:p>
    <w:p w:rsidR="008A1098" w:rsidRDefault="008A1098">
      <w:pPr>
        <w:pStyle w:val="af"/>
        <w:spacing w:after="0"/>
        <w:ind w:left="0"/>
        <w:rPr>
          <w:rStyle w:val="fStyleHead1"/>
          <w:color w:val="auto"/>
          <w:sz w:val="24"/>
          <w:szCs w:val="24"/>
        </w:rPr>
      </w:pPr>
    </w:p>
    <w:p w:rsidR="008A1098" w:rsidRDefault="008A1098">
      <w:pPr>
        <w:pStyle w:val="af"/>
        <w:spacing w:after="0"/>
        <w:ind w:left="0"/>
        <w:rPr>
          <w:rStyle w:val="fStyleHead1"/>
          <w:color w:val="auto"/>
          <w:sz w:val="24"/>
          <w:szCs w:val="24"/>
        </w:rPr>
      </w:pPr>
    </w:p>
    <w:p w:rsidR="008A1098" w:rsidRDefault="008A1098">
      <w:pPr>
        <w:pStyle w:val="pStyleHead1"/>
        <w:tabs>
          <w:tab w:val="left" w:pos="0"/>
          <w:tab w:val="left" w:pos="426"/>
        </w:tabs>
        <w:spacing w:before="0" w:after="0"/>
        <w:jc w:val="left"/>
        <w:rPr>
          <w:rStyle w:val="fStyleHead1"/>
          <w:color w:val="auto"/>
          <w:sz w:val="24"/>
          <w:szCs w:val="24"/>
        </w:rPr>
      </w:pPr>
    </w:p>
    <w:p w:rsidR="008A1098" w:rsidRDefault="002C45A0">
      <w:pPr>
        <w:pStyle w:val="pStyleHead1"/>
        <w:numPr>
          <w:ilvl w:val="0"/>
          <w:numId w:val="1"/>
        </w:numPr>
        <w:tabs>
          <w:tab w:val="left" w:pos="0"/>
          <w:tab w:val="left" w:pos="426"/>
        </w:tabs>
        <w:spacing w:before="0" w:after="0" w:line="360" w:lineRule="auto"/>
        <w:ind w:left="714" w:hanging="357"/>
        <w:contextualSpacing/>
        <w:rPr>
          <w:color w:val="000000"/>
          <w:sz w:val="24"/>
          <w:szCs w:val="24"/>
        </w:rPr>
      </w:pPr>
      <w:r>
        <w:rPr>
          <w:rStyle w:val="fStyleHead1"/>
          <w:sz w:val="24"/>
          <w:szCs w:val="24"/>
        </w:rPr>
        <w:t>Комплекс основных характеристик дополнительной общеразвивающей программы</w:t>
      </w:r>
    </w:p>
    <w:p w:rsidR="008A1098" w:rsidRDefault="002C45A0">
      <w:pPr>
        <w:pStyle w:val="af"/>
        <w:numPr>
          <w:ilvl w:val="1"/>
          <w:numId w:val="1"/>
        </w:numPr>
        <w:shd w:val="clear" w:color="auto" w:fill="FFFFFF"/>
        <w:spacing w:after="0" w:line="360" w:lineRule="auto"/>
        <w:ind w:left="714" w:hanging="35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8A1098" w:rsidRDefault="002C45A0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Дополнительная общеобразовательная общеразвивающая программа «Мой край» (далее Программа)реализуется в соответствии с туристско-краеведческой направленностьюобразования, по варианту планирования образовательной деятельности является модифицированной. По фун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циональному предназначению – учебно-познавательная, по форме организации – групповая. </w:t>
      </w:r>
      <w:r>
        <w:rPr>
          <w:rFonts w:ascii="Times New Roman" w:hAnsi="Times New Roman"/>
          <w:sz w:val="24"/>
          <w:szCs w:val="24"/>
          <w:shd w:val="clear" w:color="auto" w:fill="FFFFFF"/>
        </w:rPr>
        <w:t>Пед</w:t>
      </w:r>
      <w:r>
        <w:rPr>
          <w:rFonts w:ascii="Times New Roman" w:hAnsi="Times New Roman"/>
          <w:sz w:val="24"/>
          <w:szCs w:val="24"/>
          <w:shd w:val="clear" w:color="auto" w:fill="FFFFFF"/>
        </w:rPr>
        <w:t>а</w:t>
      </w:r>
      <w:r>
        <w:rPr>
          <w:rFonts w:ascii="Times New Roman" w:hAnsi="Times New Roman"/>
          <w:sz w:val="24"/>
          <w:szCs w:val="24"/>
          <w:shd w:val="clear" w:color="auto" w:fill="FFFFFF"/>
        </w:rPr>
        <w:t>гог оставляет за собой право корректировать последовательность тем занятий, дополнять их в з</w:t>
      </w:r>
      <w:r>
        <w:rPr>
          <w:rFonts w:ascii="Times New Roman" w:hAnsi="Times New Roman"/>
          <w:sz w:val="24"/>
          <w:szCs w:val="24"/>
          <w:shd w:val="clear" w:color="auto" w:fill="FFFFFF"/>
        </w:rPr>
        <w:t>а</w:t>
      </w:r>
      <w:r>
        <w:rPr>
          <w:rFonts w:ascii="Times New Roman" w:hAnsi="Times New Roman"/>
          <w:sz w:val="24"/>
          <w:szCs w:val="24"/>
          <w:shd w:val="clear" w:color="auto" w:fill="FFFFFF"/>
        </w:rPr>
        <w:t>висимости от степени восприятия детей, их индивидуальных возможностей.</w:t>
      </w:r>
    </w:p>
    <w:p w:rsidR="008A1098" w:rsidRDefault="002C45A0">
      <w:pPr>
        <w:spacing w:after="0" w:line="360" w:lineRule="auto"/>
        <w:ind w:firstLine="709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Нормативно – правовые акты</w:t>
      </w:r>
    </w:p>
    <w:p w:rsidR="008A1098" w:rsidRDefault="002C45A0">
      <w:pPr>
        <w:spacing w:after="0" w:line="36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разработке настояще программы учитывались следующие нормативные документы и материалы:</w:t>
      </w:r>
    </w:p>
    <w:p w:rsidR="008A1098" w:rsidRDefault="002C45A0">
      <w:pPr>
        <w:pStyle w:val="Default"/>
        <w:spacing w:line="360" w:lineRule="auto"/>
        <w:contextualSpacing/>
        <w:jc w:val="both"/>
      </w:pPr>
      <w:r>
        <w:t xml:space="preserve">      1. Федеральный Закон от 29.12.2012г. № 273-ФЗ «Об образовании в Российской Федерации» (далее – ФЗ); </w:t>
      </w:r>
    </w:p>
    <w:p w:rsidR="008A1098" w:rsidRDefault="002C45A0">
      <w:pPr>
        <w:pStyle w:val="Default"/>
        <w:spacing w:line="360" w:lineRule="auto"/>
        <w:contextualSpacing/>
        <w:jc w:val="both"/>
      </w:pPr>
      <w:r>
        <w:t xml:space="preserve">     2. Федеральный закон РФ от 24.07.1998 № 124-ФЗ «Об основных гарантиях прав ребенка в Ро</w:t>
      </w:r>
      <w:r>
        <w:t>с</w:t>
      </w:r>
      <w:r>
        <w:t xml:space="preserve">сийской Федерации»; </w:t>
      </w:r>
    </w:p>
    <w:p w:rsidR="008A1098" w:rsidRDefault="002C45A0">
      <w:pPr>
        <w:pStyle w:val="Default"/>
        <w:spacing w:line="360" w:lineRule="auto"/>
        <w:ind w:left="360"/>
        <w:contextualSpacing/>
        <w:jc w:val="both"/>
      </w:pPr>
      <w:r>
        <w:t>3. Постановление Главного государственного санитарного врача РФ от 28.09.2020 N 28 "Об у</w:t>
      </w:r>
      <w:r>
        <w:t>т</w:t>
      </w:r>
      <w:r>
        <w:t xml:space="preserve">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молодежи"; </w:t>
      </w:r>
    </w:p>
    <w:p w:rsidR="008A1098" w:rsidRDefault="002C45A0">
      <w:pPr>
        <w:pStyle w:val="Default"/>
        <w:spacing w:line="360" w:lineRule="auto"/>
        <w:ind w:left="360"/>
        <w:contextualSpacing/>
        <w:jc w:val="both"/>
        <w:rPr>
          <w:i/>
          <w:iCs/>
        </w:rPr>
      </w:pPr>
      <w:r>
        <w:t>4. Постановление Главного государственного санитарного врача РФ от 28.01.2021 № 2 «Об у</w:t>
      </w:r>
      <w:r>
        <w:t>т</w:t>
      </w:r>
      <w:r>
        <w:t>верждении санитарных правил и норм СанПиН 1.2.3685-21 «Гигиенические нормативы и тр</w:t>
      </w:r>
      <w:r>
        <w:t>е</w:t>
      </w:r>
      <w:r>
        <w:t>бования к обеспечению безопасности и (или) безвредности для человека факторов среды об</w:t>
      </w:r>
      <w:r>
        <w:t>и</w:t>
      </w:r>
      <w:r>
        <w:t xml:space="preserve">тания» </w:t>
      </w:r>
      <w:r>
        <w:rPr>
          <w:i/>
          <w:iCs/>
        </w:rPr>
        <w:t>(рзд.VI. Гигиенические нормативы по устройству, содержанию и режиму работы о</w:t>
      </w:r>
      <w:r>
        <w:rPr>
          <w:i/>
          <w:iCs/>
        </w:rPr>
        <w:t>р</w:t>
      </w:r>
      <w:r>
        <w:rPr>
          <w:i/>
          <w:iCs/>
        </w:rPr>
        <w:t xml:space="preserve">ганизаций воспитания и обучения, отдыха и оздоровления детей и молодежи»); </w:t>
      </w:r>
    </w:p>
    <w:p w:rsidR="008A1098" w:rsidRDefault="002C45A0">
      <w:pPr>
        <w:pStyle w:val="Default"/>
        <w:spacing w:line="360" w:lineRule="auto"/>
        <w:ind w:left="360"/>
        <w:contextualSpacing/>
        <w:jc w:val="both"/>
      </w:pPr>
      <w:r w:rsidRPr="008B64F4">
        <w:rPr>
          <w:iCs/>
        </w:rPr>
        <w:t>5.</w:t>
      </w:r>
      <w:r>
        <w:t xml:space="preserve"> Приказ Министерства образования и науки Российской Федерации от 18 ноября 2015 года № 09-3242 «Методические рекомендации по проектированию дополнительных общеразвивающих программ»;</w:t>
      </w:r>
    </w:p>
    <w:p w:rsidR="008A1098" w:rsidRDefault="002C45A0">
      <w:pPr>
        <w:pStyle w:val="Default"/>
        <w:spacing w:line="360" w:lineRule="auto"/>
        <w:ind w:left="360"/>
        <w:contextualSpacing/>
        <w:jc w:val="both"/>
      </w:pPr>
      <w:r w:rsidRPr="008B64F4">
        <w:rPr>
          <w:iCs/>
        </w:rPr>
        <w:t>6.</w:t>
      </w:r>
      <w:r>
        <w:t xml:space="preserve">  Приказ Министерства просвещения Российской Федерации от 03.09.2019 № 467 «Об утве</w:t>
      </w:r>
      <w:r>
        <w:t>р</w:t>
      </w:r>
      <w:r>
        <w:t xml:space="preserve">ждении Целевой модели развития региональных систем дополнительного образования детей» (далее - Целевая модель); </w:t>
      </w:r>
    </w:p>
    <w:p w:rsidR="008A1098" w:rsidRDefault="002C45A0">
      <w:pPr>
        <w:pStyle w:val="Default"/>
        <w:spacing w:line="360" w:lineRule="auto"/>
        <w:ind w:left="360"/>
        <w:contextualSpacing/>
        <w:jc w:val="both"/>
      </w:pPr>
      <w:r w:rsidRPr="008B64F4">
        <w:rPr>
          <w:iCs/>
        </w:rPr>
        <w:t>7.</w:t>
      </w:r>
      <w:r>
        <w:t xml:space="preserve"> Приказ Министерства образования и науки Российской Федерации от 23.08.2017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</w:t>
      </w:r>
      <w:r>
        <w:t>и</w:t>
      </w:r>
      <w:r>
        <w:t xml:space="preserve">зации образовательных программ»; </w:t>
      </w:r>
    </w:p>
    <w:p w:rsidR="008A1098" w:rsidRDefault="002C45A0">
      <w:pPr>
        <w:pStyle w:val="Default"/>
        <w:spacing w:line="360" w:lineRule="auto"/>
        <w:ind w:left="360"/>
        <w:contextualSpacing/>
        <w:jc w:val="both"/>
      </w:pPr>
      <w:r w:rsidRPr="008B64F4">
        <w:rPr>
          <w:iCs/>
        </w:rPr>
        <w:lastRenderedPageBreak/>
        <w:t>8</w:t>
      </w:r>
      <w:r>
        <w:rPr>
          <w:i/>
          <w:iCs/>
        </w:rPr>
        <w:t>.</w:t>
      </w:r>
      <w:r>
        <w:t xml:space="preserve"> Приказ Министерства труда и социальной защиты Российской Федерации от 05.05.2018 № 298 "Об утверждении профессионального стандарта "Педагог дополнительного образования детей и взрослых"; </w:t>
      </w:r>
    </w:p>
    <w:p w:rsidR="008A1098" w:rsidRDefault="002C45A0">
      <w:pPr>
        <w:pStyle w:val="Default"/>
        <w:spacing w:line="360" w:lineRule="auto"/>
        <w:ind w:left="360"/>
        <w:contextualSpacing/>
        <w:jc w:val="both"/>
      </w:pPr>
      <w:r w:rsidRPr="008B64F4">
        <w:rPr>
          <w:iCs/>
        </w:rPr>
        <w:t>9</w:t>
      </w:r>
      <w:r>
        <w:rPr>
          <w:i/>
          <w:iCs/>
        </w:rPr>
        <w:t>.</w:t>
      </w:r>
      <w:r>
        <w:t xml:space="preserve"> Приказ Министерства просвещения Российской Федерации от 13.03.2019 №114 «Об утве</w:t>
      </w:r>
      <w:r>
        <w:t>р</w:t>
      </w:r>
      <w:r>
        <w:t>ждении показателей, характеризующих общие критерии оценки качества условий осуществл</w:t>
      </w:r>
      <w:r>
        <w:t>е</w:t>
      </w:r>
      <w:r>
        <w:t>ния образовательной деятельности организациями, осуществляющими образовательную де</w:t>
      </w:r>
      <w:r>
        <w:t>я</w:t>
      </w:r>
      <w:r>
        <w:t>тельность по основным общеобразовательным программам, образовательным программам среднего профессионального образования, основным программам профессионального обуч</w:t>
      </w:r>
      <w:r>
        <w:t>е</w:t>
      </w:r>
      <w:r>
        <w:t xml:space="preserve">ния, дополнительным общеобразовательным программам»; </w:t>
      </w:r>
    </w:p>
    <w:p w:rsidR="008A1098" w:rsidRDefault="002C45A0">
      <w:pPr>
        <w:pStyle w:val="Default"/>
        <w:spacing w:line="360" w:lineRule="auto"/>
        <w:ind w:left="360"/>
        <w:contextualSpacing/>
        <w:jc w:val="both"/>
      </w:pPr>
      <w:r w:rsidRPr="008B64F4">
        <w:rPr>
          <w:iCs/>
        </w:rPr>
        <w:t>10</w:t>
      </w:r>
      <w:r>
        <w:rPr>
          <w:i/>
          <w:iCs/>
        </w:rPr>
        <w:t>.</w:t>
      </w:r>
      <w:r>
        <w:t xml:space="preserve">  Приказ министерства образования и науки Российской Федерации и министерства пр</w:t>
      </w:r>
      <w:r>
        <w:t>о</w:t>
      </w:r>
      <w:r>
        <w:t>свещения Российской Федерации от 5.08.2020 г. № 882/391 «Об организации и осуществлении образовательной деятельности по сетевой форме реализации образовательных программ»;</w:t>
      </w:r>
    </w:p>
    <w:p w:rsidR="008A1098" w:rsidRDefault="002C45A0">
      <w:pPr>
        <w:pStyle w:val="Default"/>
        <w:spacing w:line="360" w:lineRule="auto"/>
        <w:ind w:left="360"/>
        <w:contextualSpacing/>
        <w:jc w:val="both"/>
      </w:pPr>
      <w:r w:rsidRPr="008B64F4">
        <w:rPr>
          <w:iCs/>
        </w:rPr>
        <w:t>11</w:t>
      </w:r>
      <w:r>
        <w:rPr>
          <w:i/>
          <w:iCs/>
        </w:rPr>
        <w:t>.</w:t>
      </w:r>
      <w:r>
        <w:t xml:space="preserve"> Распоряжение Правительства Российской Федерации от 31 марта 2022 № 678-р «Конце</w:t>
      </w:r>
      <w:r>
        <w:t>п</w:t>
      </w:r>
      <w:r>
        <w:t>ция развития дополнительного образования детей до 2030 года»;</w:t>
      </w:r>
    </w:p>
    <w:p w:rsidR="008A1098" w:rsidRDefault="002C45A0">
      <w:pPr>
        <w:pStyle w:val="Default"/>
        <w:spacing w:line="360" w:lineRule="auto"/>
        <w:ind w:left="360"/>
        <w:contextualSpacing/>
        <w:jc w:val="both"/>
      </w:pPr>
      <w:r w:rsidRPr="008B64F4">
        <w:rPr>
          <w:iCs/>
        </w:rPr>
        <w:t>12.</w:t>
      </w:r>
      <w:r>
        <w:t xml:space="preserve">  Распоряжение Правительства Российской Федерации от 29 мая 2015 года № 996-р «Стр</w:t>
      </w:r>
      <w:r>
        <w:t>а</w:t>
      </w:r>
      <w:r>
        <w:t>тегия развития воспитания в Российской Федерации на период до 2025 года»;</w:t>
      </w:r>
    </w:p>
    <w:p w:rsidR="008A1098" w:rsidRDefault="002C45A0">
      <w:pPr>
        <w:pStyle w:val="Default"/>
        <w:spacing w:line="360" w:lineRule="auto"/>
        <w:ind w:left="360"/>
        <w:contextualSpacing/>
        <w:jc w:val="both"/>
      </w:pPr>
      <w:r>
        <w:t>13. 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</w:t>
      </w:r>
      <w:r>
        <w:t>о</w:t>
      </w:r>
      <w:r>
        <w:t>вательным программам»;</w:t>
      </w:r>
    </w:p>
    <w:p w:rsidR="008A1098" w:rsidRDefault="002C45A0">
      <w:pPr>
        <w:pStyle w:val="Default"/>
        <w:spacing w:line="360" w:lineRule="auto"/>
        <w:ind w:left="360"/>
        <w:contextualSpacing/>
        <w:jc w:val="both"/>
        <w:rPr>
          <w:bCs/>
        </w:rPr>
      </w:pPr>
      <w:r>
        <w:rPr>
          <w:bCs/>
        </w:rPr>
        <w:t>14. Закон Республики Бурятия от 13 декабря 2013 года №240-V «Об образовании в Республике Бурятия»;</w:t>
      </w:r>
    </w:p>
    <w:p w:rsidR="008A1098" w:rsidRDefault="002C45A0">
      <w:pPr>
        <w:pStyle w:val="Default"/>
        <w:spacing w:line="360" w:lineRule="auto"/>
        <w:ind w:left="360"/>
        <w:contextualSpacing/>
        <w:jc w:val="both"/>
      </w:pPr>
      <w:r>
        <w:rPr>
          <w:bCs/>
        </w:rPr>
        <w:t>15.</w:t>
      </w:r>
      <w:r>
        <w:t xml:space="preserve"> Устав учреждения МБОУ ДО «Центр дополнительного образования».</w:t>
      </w:r>
    </w:p>
    <w:p w:rsidR="008A1098" w:rsidRDefault="002C45A0">
      <w:pPr>
        <w:pStyle w:val="Default"/>
        <w:spacing w:line="360" w:lineRule="auto"/>
        <w:ind w:left="360"/>
        <w:contextualSpacing/>
        <w:jc w:val="both"/>
        <w:rPr>
          <w:bCs/>
        </w:rPr>
      </w:pPr>
      <w:r>
        <w:t>16. Положение о дополнительной общеразвивающей программе МБОУ ДО «Центр дополн</w:t>
      </w:r>
      <w:r>
        <w:t>и</w:t>
      </w:r>
      <w:r>
        <w:t>тельного образования» Мухоршибирского района Республики Бурятия (</w:t>
      </w:r>
      <w:hyperlink r:id="rId10" w:history="1">
        <w:r>
          <w:rPr>
            <w:rStyle w:val="a5"/>
          </w:rPr>
          <w:t>https://do-tsd.buryatschool.ru/upload/buryascdo_tsd_new/files/0c/64/0c64210bbcb03ae5868b9a4648d89b0a.pdf</w:t>
        </w:r>
      </w:hyperlink>
      <w:r>
        <w:t>)</w:t>
      </w:r>
    </w:p>
    <w:p w:rsidR="008A1098" w:rsidRDefault="002C45A0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Актуальность программы:</w:t>
      </w:r>
    </w:p>
    <w:p w:rsidR="008A1098" w:rsidRDefault="002C45A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Одним из приоритетных направлений патриотического воспитания в системе образования является краеведение.  </w:t>
      </w:r>
      <w:r>
        <w:rPr>
          <w:rFonts w:ascii="Times New Roman" w:hAnsi="Times New Roman"/>
          <w:sz w:val="24"/>
          <w:szCs w:val="24"/>
        </w:rPr>
        <w:t>Дополнительная программа по краеведению играет важную роль в сохр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нении этнокультурного наследия, поскольку способствует формированию глубокого понимания истории, традиций и культуры родного края среди учащихся. Она позволяет сохранять уникал</w:t>
      </w:r>
      <w:r>
        <w:rPr>
          <w:rFonts w:ascii="Times New Roman" w:hAnsi="Times New Roman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ные культурные особенности региона, поддерживать связь поколений и воспитывать уважение к традициям предков.</w:t>
      </w:r>
    </w:p>
    <w:p w:rsidR="008A1098" w:rsidRDefault="002C45A0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Дополнительная общеобразовательная общеразвивающая программа «Мой край» помогает молодежи осознать свою принадлежность к  региону (малой родине), сформировать чувство го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lastRenderedPageBreak/>
        <w:t>дости за его историю и культуру. Это особенно актуально в условиях глобализации, когда многие местные традиции утрачиваются под влиянием массовой культуры и стандартизации образа жи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ни.</w:t>
      </w:r>
    </w:p>
    <w:p w:rsidR="008A1098" w:rsidRDefault="002C45A0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Данная программа направлена на изучение местных обычаев, фольклора, народных ремесел и искусства. Она включает экскурсии по историческим местам, встречи с представителями ста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шего поколения, практические занятия в музеях, участие в фестивалях, конференциях и конку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 xml:space="preserve">сах, а также проведение мастер-классов по традиционным ремёслам. </w:t>
      </w:r>
    </w:p>
    <w:p w:rsidR="008A1098" w:rsidRDefault="002C45A0">
      <w:pPr>
        <w:spacing w:after="0" w:line="360" w:lineRule="auto"/>
        <w:ind w:firstLine="708"/>
        <w:contextualSpacing/>
        <w:rPr>
          <w:rFonts w:ascii="Times New Roman" w:hAnsi="Times New Roman"/>
          <w:color w:val="000000"/>
          <w:sz w:val="24"/>
          <w:szCs w:val="24"/>
        </w:rPr>
      </w:pPr>
      <w:r>
        <w:rPr>
          <w:rStyle w:val="c41"/>
          <w:rFonts w:ascii="Times New Roman" w:hAnsi="Times New Roman"/>
          <w:b/>
          <w:bCs/>
          <w:color w:val="000000"/>
          <w:sz w:val="24"/>
          <w:szCs w:val="24"/>
        </w:rPr>
        <w:t>Педагогическая целесообразность программы</w:t>
      </w:r>
    </w:p>
    <w:p w:rsidR="008A1098" w:rsidRDefault="002C45A0">
      <w:pPr>
        <w:pStyle w:val="c10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>
        <w:rPr>
          <w:color w:val="000000"/>
        </w:rPr>
        <w:t>Цель образования – всестороннее, многоаспектное развитие личности обучающегося. Зад</w:t>
      </w:r>
      <w:r>
        <w:rPr>
          <w:color w:val="000000"/>
        </w:rPr>
        <w:t>а</w:t>
      </w:r>
      <w:r>
        <w:rPr>
          <w:color w:val="000000"/>
        </w:rPr>
        <w:t>ча педагога состоит в том, чтобы открыть подросткам многообразие способов усвоения культу</w:t>
      </w:r>
      <w:r>
        <w:rPr>
          <w:color w:val="000000"/>
        </w:rPr>
        <w:t>р</w:t>
      </w:r>
      <w:r>
        <w:rPr>
          <w:color w:val="000000"/>
        </w:rPr>
        <w:t>ных ценностей, сформировать компоненты исследовательской культуры, научно-образовательной, поисково-творческой деятельности.</w:t>
      </w:r>
    </w:p>
    <w:p w:rsidR="008A1098" w:rsidRDefault="002C45A0">
      <w:pPr>
        <w:pStyle w:val="c66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/>
        </w:rPr>
      </w:pPr>
      <w:r>
        <w:rPr>
          <w:rStyle w:val="c2"/>
          <w:color w:val="000000"/>
        </w:rPr>
        <w:t>Организация дополнительной развивающей среды (краеведение), сочетающая игровую форму, продуктивные виды деятельности, неформальную обстановку, помогает детям освоить р</w:t>
      </w:r>
      <w:r>
        <w:rPr>
          <w:rStyle w:val="c2"/>
          <w:color w:val="000000"/>
        </w:rPr>
        <w:t>е</w:t>
      </w:r>
      <w:r>
        <w:rPr>
          <w:rStyle w:val="c2"/>
          <w:color w:val="000000"/>
        </w:rPr>
        <w:t>гиональное историко - культурное наследие, найти возможность раскрыться и обрести новый ст</w:t>
      </w:r>
      <w:r>
        <w:rPr>
          <w:rStyle w:val="c2"/>
          <w:color w:val="000000"/>
        </w:rPr>
        <w:t>а</w:t>
      </w:r>
      <w:r>
        <w:rPr>
          <w:rStyle w:val="c2"/>
          <w:color w:val="000000"/>
        </w:rPr>
        <w:t>тус в коллективе. Краеведение помогает решать многие образовательные задачи в системе разв</w:t>
      </w:r>
      <w:r>
        <w:rPr>
          <w:rStyle w:val="c2"/>
          <w:color w:val="000000"/>
        </w:rPr>
        <w:t>и</w:t>
      </w:r>
      <w:r>
        <w:rPr>
          <w:rStyle w:val="c2"/>
          <w:color w:val="000000"/>
        </w:rPr>
        <w:t>тия обучающихся. Данная программа направлена на приобщение детей к историческому прошл</w:t>
      </w:r>
      <w:r>
        <w:rPr>
          <w:rStyle w:val="c2"/>
          <w:color w:val="000000"/>
        </w:rPr>
        <w:t>о</w:t>
      </w:r>
      <w:r>
        <w:rPr>
          <w:rStyle w:val="c2"/>
          <w:color w:val="000000"/>
        </w:rPr>
        <w:t>му и настоящему родного края, что имеет большое воспитательное значение. Сегодня, как никогда ясно, что без воспитания патриотизма у подрастающего поколения ни в экономике, ни в культуре, ни в образовании мы не сможем уверенно двигаться вперёд. Подросток, который будет знать и</w:t>
      </w:r>
      <w:r>
        <w:rPr>
          <w:rStyle w:val="c2"/>
          <w:color w:val="000000"/>
        </w:rPr>
        <w:t>с</w:t>
      </w:r>
      <w:r>
        <w:rPr>
          <w:rStyle w:val="c2"/>
          <w:color w:val="000000"/>
        </w:rPr>
        <w:t>торию своего села, быта своих предков, памятников архитектуры, никогда не совершит акта ва</w:t>
      </w:r>
      <w:r>
        <w:rPr>
          <w:rStyle w:val="c2"/>
          <w:color w:val="000000"/>
        </w:rPr>
        <w:t>н</w:t>
      </w:r>
      <w:r>
        <w:rPr>
          <w:rStyle w:val="c2"/>
          <w:color w:val="000000"/>
        </w:rPr>
        <w:t xml:space="preserve">дализма ни в отношении этого объекта, ни в отношении других. </w:t>
      </w:r>
    </w:p>
    <w:p w:rsidR="008A1098" w:rsidRDefault="002C45A0">
      <w:pPr>
        <w:pStyle w:val="af0"/>
        <w:spacing w:after="0" w:line="360" w:lineRule="auto"/>
        <w:ind w:left="0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Новизна (инновационность) программы:</w:t>
      </w:r>
    </w:p>
    <w:p w:rsidR="008A1098" w:rsidRDefault="002C45A0">
      <w:pPr>
        <w:pStyle w:val="af0"/>
        <w:spacing w:after="0" w:line="36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Программа содержит элементы исследовательской, практической и творческой деятельности учащихся, в том числе с использованием электронных образовательных ресурсов нового поколения, современных поисковых систем, которые помогают формированию культуры учебной деятельности подростка, приобретению навыков самообразования, самоконтроля, социализации, адаптации в обществе. </w:t>
      </w:r>
    </w:p>
    <w:p w:rsidR="008A1098" w:rsidRDefault="002C45A0">
      <w:pPr>
        <w:pStyle w:val="af0"/>
        <w:spacing w:after="0" w:line="36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условиях программы формируются навыки исследовательской деятельности, интеллектуальной инициативы. Особое место отведено экскурсиям и практическим занятиям, как методам обучения, предусматривающим активную образовательную деятельность учащихся, в том числе и исследовательского характера. </w:t>
      </w:r>
    </w:p>
    <w:p w:rsidR="008A1098" w:rsidRDefault="002C45A0">
      <w:pPr>
        <w:pStyle w:val="ad"/>
        <w:spacing w:before="0" w:beforeAutospacing="0" w:after="0" w:afterAutospacing="0" w:line="360" w:lineRule="auto"/>
        <w:contextualSpacing/>
        <w:jc w:val="both"/>
        <w:rPr>
          <w:highlight w:val="yellow"/>
        </w:rPr>
      </w:pPr>
      <w:r>
        <w:rPr>
          <w:b/>
        </w:rPr>
        <w:t>Вид программы:</w:t>
      </w:r>
      <w:r>
        <w:t xml:space="preserve"> модифицированная (на основе программы курса внеурочной деятельности «Мой край в истории Отечества», ФГБНУ «Институт стратегии развития образования», г. Москва, 2023 г. </w:t>
      </w:r>
      <w:hyperlink r:id="rId11" w:history="1">
        <w:r>
          <w:rPr>
            <w:rStyle w:val="a5"/>
          </w:rPr>
          <w:t>https://vk.com/doc422564719_701430055?hash=oOGfJczXyKPtBsUO7A6DzNQT0Npxd68scGOjf1OQbBc&amp;dl=NLwzoYdIfQFxxR5rRF1XJKvjWOBWkFEc0sJaHwz6s6z&amp;from_module=vkmsg_desktop</w:t>
        </w:r>
      </w:hyperlink>
      <w:r>
        <w:t xml:space="preserve">) с элементами авторства. </w:t>
      </w:r>
      <w:r>
        <w:rPr>
          <w:rStyle w:val="markdown-word"/>
        </w:rPr>
        <w:t>В программу включен национальный региональный компонент - опора на историко</w:t>
      </w:r>
      <w:r>
        <w:rPr>
          <w:rStyle w:val="markdown-word"/>
        </w:rPr>
        <w:noBreakHyphen/>
        <w:t>культурное и природное наследие Бурятии как на содержательную основу освоения о</w:t>
      </w:r>
      <w:r>
        <w:rPr>
          <w:rStyle w:val="markdown-word"/>
        </w:rPr>
        <w:t>б</w:t>
      </w:r>
      <w:r>
        <w:rPr>
          <w:rStyle w:val="markdown-word"/>
        </w:rPr>
        <w:t>щекраеведческих умений. Вместо абстрактных примеров обучающиеся работают с реальными л</w:t>
      </w:r>
      <w:r>
        <w:rPr>
          <w:rStyle w:val="markdown-word"/>
        </w:rPr>
        <w:t>о</w:t>
      </w:r>
      <w:r>
        <w:rPr>
          <w:rStyle w:val="markdown-word"/>
        </w:rPr>
        <w:t>кальными кейсами — от археологических памятников культуры, музеев, домов староверов, до с</w:t>
      </w:r>
      <w:r>
        <w:rPr>
          <w:rStyle w:val="markdown-word"/>
        </w:rPr>
        <w:t>о</w:t>
      </w:r>
      <w:r>
        <w:rPr>
          <w:rStyle w:val="markdown-word"/>
        </w:rPr>
        <w:t>временных этнокультурных процессов в республике. В тематические модули встроены бурятские этнокультурные сюжеты (традиционные верования, буддийское наследие, фольклор, включая эпос «Гэсэр»), а также межэтнический контекст — история взаимодействия бурят, казаков, семейских и эвенков, что позволяет раскрывать региональную специфику в логике общероссийской истории.</w:t>
      </w:r>
    </w:p>
    <w:p w:rsidR="008A1098" w:rsidRDefault="002C45A0">
      <w:pPr>
        <w:pStyle w:val="ad"/>
        <w:spacing w:before="0" w:beforeAutospacing="0" w:after="0" w:afterAutospacing="0" w:line="360" w:lineRule="auto"/>
        <w:ind w:firstLine="708"/>
        <w:contextualSpacing/>
        <w:jc w:val="both"/>
      </w:pPr>
      <w:r>
        <w:rPr>
          <w:rStyle w:val="markdown-word"/>
        </w:rPr>
        <w:t>Практическая и проектная деятельность ориентируется на местные ресурсы: полевые и</w:t>
      </w:r>
      <w:r>
        <w:rPr>
          <w:rStyle w:val="markdown-word"/>
        </w:rPr>
        <w:t>с</w:t>
      </w:r>
      <w:r>
        <w:rPr>
          <w:rStyle w:val="markdown-word"/>
        </w:rPr>
        <w:t>следования в Мухоршибирском районе Республики Бурятии, работу с фондами Национального музея и Государственного архива Бурятии, разработку экскурсионных маршрутов по достоприм</w:t>
      </w:r>
      <w:r>
        <w:rPr>
          <w:rStyle w:val="markdown-word"/>
        </w:rPr>
        <w:t>е</w:t>
      </w:r>
      <w:r>
        <w:rPr>
          <w:rStyle w:val="markdown-word"/>
        </w:rPr>
        <w:t>чательностям района, а итоговые проекты строятся как прикладные продукты для локальной ауд</w:t>
      </w:r>
      <w:r>
        <w:rPr>
          <w:rStyle w:val="markdown-word"/>
        </w:rPr>
        <w:t>и</w:t>
      </w:r>
      <w:r>
        <w:rPr>
          <w:rStyle w:val="markdown-word"/>
        </w:rPr>
        <w:t>тории — например, путеводители, подкасты или видеоэкскурсии с элементами разных языков и говоров.</w:t>
      </w:r>
    </w:p>
    <w:p w:rsidR="008A1098" w:rsidRDefault="002C45A0">
      <w:pPr>
        <w:pStyle w:val="af0"/>
        <w:spacing w:after="0" w:line="360" w:lineRule="auto"/>
        <w:ind w:left="0"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Направленность программы:</w:t>
      </w:r>
      <w:r>
        <w:rPr>
          <w:rFonts w:ascii="Times New Roman" w:hAnsi="Times New Roman"/>
          <w:sz w:val="24"/>
          <w:szCs w:val="24"/>
        </w:rPr>
        <w:t xml:space="preserve"> туристско-краеведческая, включает организацию и проведение походов, разработку и освоение туристских маршрутов, краеведческую работу.</w:t>
      </w:r>
    </w:p>
    <w:p w:rsidR="008A1098" w:rsidRDefault="002C45A0">
      <w:pPr>
        <w:spacing w:after="0" w:line="360" w:lineRule="auto"/>
        <w:ind w:firstLine="708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Отражение междисциплинарного подхода: </w:t>
      </w:r>
    </w:p>
    <w:p w:rsidR="008A1098" w:rsidRDefault="002C45A0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реализации междисциплинарного подхода в программе «Мой край» используются:</w:t>
      </w:r>
    </w:p>
    <w:p w:rsidR="008A1098" w:rsidRDefault="002C45A0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научно-исследовательская работа. Формы исследования: интервью, работа в архивах, музеях, и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следование исторических находок и документов с описанием, анализом и сравнением краеведч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ских источников: </w:t>
      </w:r>
    </w:p>
    <w:p w:rsidR="008A1098" w:rsidRDefault="002C45A0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-проектная деятельность. После сбора материалов и их анализа обучающиеся получают конкре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ные результаты: выпуск фильма, презентации, компьютерного альбома, выставка творческих р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бот, организация музейного уголка.</w:t>
      </w:r>
    </w:p>
    <w:p w:rsidR="008A1098" w:rsidRDefault="002C45A0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экскурсионная работа. Направлена на получение знаний, умений и навыков, приобщение уч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щихся к истории, культуре.</w:t>
      </w:r>
    </w:p>
    <w:p w:rsidR="008A1098" w:rsidRDefault="002C45A0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использование информационно-коммуникационных технологий. Например, мультимедийные презентации, электронные обучающие тесты, виртуальные прогулки, которые закрепляют про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>денный материал.</w:t>
      </w:r>
    </w:p>
    <w:p w:rsidR="008A1098" w:rsidRDefault="002C45A0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внедрение творческих занятий и мастер-классов.</w:t>
      </w:r>
      <w:r w:rsidR="008B64F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Позволяет разнообразить учебный процесс, 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высить интерес учеников к изучению местного наследия и развить творческие способности детей. </w:t>
      </w:r>
    </w:p>
    <w:p w:rsidR="008A1098" w:rsidRDefault="002C45A0">
      <w:pPr>
        <w:spacing w:after="0" w:line="360" w:lineRule="auto"/>
        <w:ind w:firstLine="708"/>
        <w:contextualSpacing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Адресат программы:</w:t>
      </w:r>
      <w:r>
        <w:rPr>
          <w:rFonts w:ascii="Times New Roman" w:hAnsi="Times New Roman"/>
          <w:sz w:val="24"/>
          <w:szCs w:val="24"/>
        </w:rPr>
        <w:t xml:space="preserve"> старшие школьники или студенты первых курсов среднего профе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сионального образования - 15-17 лет. Старшие подростки обладают развитым абстрактным мы</w:t>
      </w:r>
      <w:r>
        <w:rPr>
          <w:rFonts w:ascii="Times New Roman" w:hAnsi="Times New Roman"/>
          <w:sz w:val="24"/>
          <w:szCs w:val="24"/>
        </w:rPr>
        <w:t>ш</w:t>
      </w:r>
      <w:r>
        <w:rPr>
          <w:rFonts w:ascii="Times New Roman" w:hAnsi="Times New Roman"/>
          <w:sz w:val="24"/>
          <w:szCs w:val="24"/>
        </w:rPr>
        <w:lastRenderedPageBreak/>
        <w:t>лением, способностью анализировать и обобщать знания. Они начинают осознавать себя частью сообщества, проявлять интерес к вопросам национальной принадлежности, культурных традиций и исторических корней. Этот возраст характеризуется стремлением к самовыражению, социальной активности и лидерству. Подросткам интересно узнавать новое, особенно в тех областях, которые связаны с их жизнью и окружением. Важным аспектом этого периода становится формирование системы ценностей и убеждений. Краеведческие занятия позволяют глубже понимать культурные ценности региона, формировать уважение к наследию и гордость за достижения соотечественн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ков.</w:t>
      </w:r>
    </w:p>
    <w:p w:rsidR="008A1098" w:rsidRDefault="002C45A0">
      <w:pPr>
        <w:pStyle w:val="af0"/>
        <w:spacing w:after="0" w:line="36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 реализации данной программы могут также быть привлечены дети, находящиеся на различных видах учета (СОП, ПДН, КДНиЗП), которые есть в составе группы или класса. Данные категории детей особо нуждаются в доступном дополнительном образовании в целях отвлечения их от девиантного поведения и связанного с этим негативного влияния на формирование их личности, а также с целью вовлечения их в позитивную, созидательную творческую деятельность. </w:t>
      </w:r>
    </w:p>
    <w:p w:rsidR="008A1098" w:rsidRDefault="002C45A0">
      <w:pPr>
        <w:pStyle w:val="af0"/>
        <w:spacing w:after="0" w:line="36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Программа предусматривает работу с детьми с ограниченными возможностями здоровья. Для этого будут созданы благоприятные условия для развития личности на основе применения арт-терапии. Педагог должен стремиться создать ситуацию успеха для каждого ребенка, применяя принцип индивидуально-дифференцированного обучения. </w:t>
      </w:r>
    </w:p>
    <w:p w:rsidR="008A1098" w:rsidRDefault="002C45A0">
      <w:pPr>
        <w:pStyle w:val="af0"/>
        <w:spacing w:after="0" w:line="36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Программа предполагает работу с одаренными детьми (продвинутый уровень на основе мониторинга результативности). Одаренные дети – это дети, которые выделяются яркими, очевидными, иногда выдающимися достижениями (или имеют внутренние предпосылки) в том или ином виде творчества. Целью работы с такими детьми является обеспечение благоприятных условий для совершенствования системы выявления и поддержки одаренных детей, развития и реализации их потенциальных возможностей. Для достижения этой цели  разрабатывается система выявления и развития потенциальных возможностей одаренных детей, составляется индивидуальный учебный план, оказывается консультативная помощь родителям, организовано посещение мероприятия (региональный этап всероссийского конкурса «Отечество: история, культура, природа, этнос», республиканская конференция «Земля  - наш общий дом», «Давыдовские чтения»), где одаренные дети могут проявить свои способности. </w:t>
      </w:r>
    </w:p>
    <w:p w:rsidR="008A1098" w:rsidRDefault="002C45A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Срок и объем освоения программы: </w:t>
      </w:r>
      <w:r w:rsidR="008B64F4">
        <w:rPr>
          <w:rFonts w:ascii="Times New Roman" w:hAnsi="Times New Roman"/>
          <w:sz w:val="24"/>
          <w:szCs w:val="24"/>
        </w:rPr>
        <w:t xml:space="preserve">программа рассчитана на 288 часов, </w:t>
      </w:r>
      <w:r>
        <w:rPr>
          <w:rFonts w:ascii="Times New Roman" w:hAnsi="Times New Roman"/>
          <w:sz w:val="24"/>
          <w:szCs w:val="24"/>
        </w:rPr>
        <w:t xml:space="preserve">срок реализации – 2 года; ежегодно в течение 9 месяцев, ежемесячно по 4 недели (36 учебных недель). </w:t>
      </w:r>
    </w:p>
    <w:p w:rsidR="008A1098" w:rsidRDefault="002C45A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Стартовый уровень: 1 год обучения, 144 педагогических часа</w:t>
      </w:r>
    </w:p>
    <w:p w:rsidR="008A1098" w:rsidRDefault="002C45A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Базовый уровень: 2 год обучения, 144 педагогических часа</w:t>
      </w:r>
    </w:p>
    <w:p w:rsidR="008A1098" w:rsidRDefault="002C45A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Режим занятий</w:t>
      </w:r>
      <w:r>
        <w:rPr>
          <w:rFonts w:ascii="Times New Roman" w:hAnsi="Times New Roman"/>
          <w:sz w:val="24"/>
          <w:szCs w:val="24"/>
        </w:rPr>
        <w:t>: 2 раза в неделю по 2 академических часа (1 академический час - 40 минут астрономического часа)</w:t>
      </w:r>
    </w:p>
    <w:p w:rsidR="008A1098" w:rsidRDefault="002C45A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Форма обучения: </w:t>
      </w:r>
      <w:r>
        <w:rPr>
          <w:rFonts w:ascii="Times New Roman" w:hAnsi="Times New Roman"/>
          <w:sz w:val="24"/>
          <w:szCs w:val="24"/>
        </w:rPr>
        <w:t>очная, очно-заочная.</w:t>
      </w:r>
    </w:p>
    <w:p w:rsidR="008A1098" w:rsidRDefault="002C45A0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Практические занятия (организация экскурсий, походов, полевых исследований) позвол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ют детям непосредственно соприкоснуться с природой, историей и культурой родного края, ст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мулируя активное восприятие и глубокое понимание материала. </w:t>
      </w:r>
    </w:p>
    <w:p w:rsidR="008A1098" w:rsidRDefault="002C45A0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Проектная деятельность. Работа над проектами и исследовательскими работами развивает умения планировать, анализировать, исследовать, сотрудничать, представлять результаты труда. </w:t>
      </w:r>
    </w:p>
    <w:p w:rsidR="008A1098" w:rsidRDefault="002C45A0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Использование информационных технологий (создание мультимедийных презентаций, виртуальных туров, интерактивных карт и т.д.). Современные технологии повышают привлек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тельность занятий, облегчают доступ к источникам информации и способствуют лучшему усво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нию учебного материала.</w:t>
      </w:r>
    </w:p>
    <w:p w:rsidR="008A1098" w:rsidRDefault="002C45A0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Стимулирование творческой активности. Творческие задания, конкурсные мероприятия, мастер-классы). Креативные формы организации образовательного процесса развивают воображ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ние, инициативу, оригинальность мышления, способствуют раскрытию творческих способностей учеников.</w:t>
      </w:r>
    </w:p>
    <w:p w:rsidR="008A1098" w:rsidRDefault="002C45A0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Связь теории с практикой (экскурсии, практические занятия, семинары-практикумы). Пр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менение теоретических знаний на практике усиливает эффективность обучения, закрепляет пол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ченные знания и навыки, делает процесс изучения краеведческого материала интересным и увл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кательным.</w:t>
      </w:r>
    </w:p>
    <w:p w:rsidR="008A1098" w:rsidRDefault="002C45A0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Повышение социальной значимости воспитания (патриотическое воспитание, экологич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ское просвещение, нравственное воспитание).Занятия краеведения формируют основы гражда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ского сознания, ответственности за судьбу страны, бережного отношения к природе и памятникам культуры.</w:t>
      </w:r>
    </w:p>
    <w:p w:rsidR="008A1098" w:rsidRDefault="002C45A0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Таким образом, продуманное сочетание современных методик, эффективных средств и и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новационных подходов обеспечивает высокое качество образовательного процесса, создавая усл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вия для полноценного личностного роста и саморазвития обучающихся.</w:t>
      </w:r>
    </w:p>
    <w:p w:rsidR="008A1098" w:rsidRDefault="002C45A0">
      <w:pPr>
        <w:pStyle w:val="c16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Особенности организации образовательного процесса</w:t>
      </w:r>
    </w:p>
    <w:p w:rsidR="008A1098" w:rsidRDefault="002C45A0">
      <w:pPr>
        <w:pStyle w:val="c16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Группы обучающихся одновозрастные; для обучающихся, проявляющих выдающиеся сп</w:t>
      </w:r>
      <w:r>
        <w:rPr>
          <w:color w:val="000000"/>
          <w:shd w:val="clear" w:color="auto" w:fill="FFFFFF"/>
        </w:rPr>
        <w:t>о</w:t>
      </w:r>
      <w:r>
        <w:rPr>
          <w:color w:val="000000"/>
          <w:shd w:val="clear" w:color="auto" w:fill="FFFFFF"/>
        </w:rPr>
        <w:t>собности, предусматривается индивидуальный учебный план.</w:t>
      </w:r>
    </w:p>
    <w:p w:rsidR="008A1098" w:rsidRDefault="002C45A0">
      <w:pPr>
        <w:pStyle w:val="c16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>
        <w:rPr>
          <w:rStyle w:val="c2"/>
          <w:color w:val="000000"/>
        </w:rPr>
        <w:t>Работа строится таким образом, что в процессе краеведческого воспитания осуществляется формирование гражданских навыков у обучающихся через познавательный, досуговый, исслед</w:t>
      </w:r>
      <w:r>
        <w:rPr>
          <w:rStyle w:val="c2"/>
          <w:color w:val="000000"/>
        </w:rPr>
        <w:t>о</w:t>
      </w:r>
      <w:r>
        <w:rPr>
          <w:rStyle w:val="c2"/>
          <w:color w:val="000000"/>
        </w:rPr>
        <w:t>вательский блоки, а также через практические занятия.</w:t>
      </w:r>
    </w:p>
    <w:p w:rsidR="008A1098" w:rsidRDefault="002C45A0">
      <w:pPr>
        <w:pStyle w:val="c16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c2"/>
          <w:color w:val="000000"/>
        </w:rPr>
      </w:pPr>
      <w:r>
        <w:rPr>
          <w:rStyle w:val="c2"/>
          <w:color w:val="000000"/>
        </w:rPr>
        <w:t xml:space="preserve">Наряду с традиционными, в программе используются современные технологии и методики: технология развивающего воспитания и обучения (автор Л. С. Выготский </w:t>
      </w:r>
      <w:hyperlink r:id="rId12" w:history="1">
        <w:r>
          <w:rPr>
            <w:rStyle w:val="a5"/>
          </w:rPr>
          <w:t>https://urok.1sept.ru/publication/180303</w:t>
        </w:r>
      </w:hyperlink>
      <w:r>
        <w:rPr>
          <w:rStyle w:val="c2"/>
          <w:color w:val="000000"/>
        </w:rPr>
        <w:t xml:space="preserve">), здоровьесберегающие технологии (автор Н.К. Смирнов </w:t>
      </w:r>
      <w:hyperlink r:id="rId13" w:history="1">
        <w:r>
          <w:rPr>
            <w:rStyle w:val="a5"/>
          </w:rPr>
          <w:t>https://nsportal.ru/shkola/raznoe/library/2021/01/25/zdorovesberegayushchie-tehnologii-n-k-smirnov</w:t>
        </w:r>
      </w:hyperlink>
      <w:r>
        <w:rPr>
          <w:rStyle w:val="c2"/>
          <w:color w:val="000000"/>
        </w:rPr>
        <w:t xml:space="preserve">), игровые технологии (авторы И.Б. Первин, В.К. Дьяченко </w:t>
      </w:r>
      <w:hyperlink r:id="rId14" w:history="1">
        <w:r>
          <w:rPr>
            <w:rStyle w:val="a5"/>
          </w:rPr>
          <w:t>https://solncesvet.ru/blog/baza-</w:t>
        </w:r>
        <w:r>
          <w:rPr>
            <w:rStyle w:val="a5"/>
          </w:rPr>
          <w:lastRenderedPageBreak/>
          <w:t>znanij/kollektivnyj-sposob-obucheniya/</w:t>
        </w:r>
      </w:hyperlink>
      <w:r>
        <w:rPr>
          <w:rStyle w:val="c2"/>
          <w:color w:val="000000"/>
        </w:rPr>
        <w:t xml:space="preserve">), компьютерные технологии </w:t>
      </w:r>
      <w:hyperlink r:id="rId15" w:history="1">
        <w:r>
          <w:rPr>
            <w:rStyle w:val="a5"/>
          </w:rPr>
          <w:t>https://nadpo.ru/academy/blog/informatsionno-kommunikatsionnye-tekhnologii-i-ikh-primenenie-v-obrazovanii/</w:t>
        </w:r>
      </w:hyperlink>
      <w:r>
        <w:rPr>
          <w:rStyle w:val="c2"/>
          <w:color w:val="000000"/>
        </w:rPr>
        <w:t xml:space="preserve">, туристско-краеведческие технологии, проектные технологии. </w:t>
      </w:r>
      <w:r>
        <w:rPr>
          <w:rStyle w:val="c2"/>
          <w:color w:val="C00000"/>
        </w:rPr>
        <w:t>(</w:t>
      </w:r>
      <w:hyperlink r:id="rId16" w:history="1">
        <w:r>
          <w:rPr>
            <w:rStyle w:val="a5"/>
          </w:rPr>
          <w:t>https://moluch.ru/archive/111/27820</w:t>
        </w:r>
      </w:hyperlink>
      <w:r>
        <w:rPr>
          <w:rStyle w:val="c2"/>
          <w:color w:val="C00000"/>
        </w:rPr>
        <w:t>).</w:t>
      </w:r>
    </w:p>
    <w:p w:rsidR="008A1098" w:rsidRDefault="008A1098">
      <w:pPr>
        <w:pStyle w:val="c16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</w:p>
    <w:p w:rsidR="008A1098" w:rsidRDefault="008A1098">
      <w:pPr>
        <w:pStyle w:val="c16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</w:p>
    <w:p w:rsidR="008A1098" w:rsidRDefault="002C45A0">
      <w:pPr>
        <w:pStyle w:val="af"/>
        <w:numPr>
          <w:ilvl w:val="1"/>
          <w:numId w:val="1"/>
        </w:num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Цель, задачи и ожидаемые результаты программы</w:t>
      </w:r>
    </w:p>
    <w:p w:rsidR="008A1098" w:rsidRDefault="002C45A0">
      <w:pPr>
        <w:spacing w:after="0" w:line="360" w:lineRule="auto"/>
        <w:contextualSpacing/>
        <w:jc w:val="both"/>
        <w:rPr>
          <w:rFonts w:ascii="Times New Roman" w:eastAsia="Roboto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Цель программы: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eastAsia="Roboto" w:hAnsi="Times New Roman"/>
          <w:color w:val="000000"/>
          <w:sz w:val="24"/>
          <w:szCs w:val="24"/>
          <w:shd w:val="clear" w:color="auto" w:fill="FFFFFF"/>
        </w:rPr>
        <w:t>азвитие краеведческой компетентности и экологической культуры старш</w:t>
      </w:r>
      <w:r>
        <w:rPr>
          <w:rFonts w:ascii="Times New Roman" w:eastAsia="Roboto" w:hAnsi="Times New Roman"/>
          <w:color w:val="000000"/>
          <w:sz w:val="24"/>
          <w:szCs w:val="24"/>
          <w:shd w:val="clear" w:color="auto" w:fill="FFFFFF"/>
        </w:rPr>
        <w:t>е</w:t>
      </w:r>
      <w:r>
        <w:rPr>
          <w:rFonts w:ascii="Times New Roman" w:eastAsia="Roboto" w:hAnsi="Times New Roman"/>
          <w:color w:val="000000"/>
          <w:sz w:val="24"/>
          <w:szCs w:val="24"/>
          <w:shd w:val="clear" w:color="auto" w:fill="FFFFFF"/>
        </w:rPr>
        <w:t>классников путём создания ими социально значимых просветительских продуктов (экскурсий, э</w:t>
      </w:r>
      <w:r>
        <w:rPr>
          <w:rFonts w:ascii="Times New Roman" w:eastAsia="Roboto" w:hAnsi="Times New Roman"/>
          <w:color w:val="000000"/>
          <w:sz w:val="24"/>
          <w:szCs w:val="24"/>
          <w:shd w:val="clear" w:color="auto" w:fill="FFFFFF"/>
        </w:rPr>
        <w:t>т</w:t>
      </w:r>
      <w:r>
        <w:rPr>
          <w:rFonts w:ascii="Times New Roman" w:eastAsia="Roboto" w:hAnsi="Times New Roman"/>
          <w:color w:val="000000"/>
          <w:sz w:val="24"/>
          <w:szCs w:val="24"/>
          <w:shd w:val="clear" w:color="auto" w:fill="FFFFFF"/>
        </w:rPr>
        <w:t>ноэкологических троп, социальных проектов), раскрывающих уникальность природного и этн</w:t>
      </w:r>
      <w:r>
        <w:rPr>
          <w:rFonts w:ascii="Times New Roman" w:eastAsia="Roboto" w:hAnsi="Times New Roman"/>
          <w:color w:val="000000"/>
          <w:sz w:val="24"/>
          <w:szCs w:val="24"/>
          <w:shd w:val="clear" w:color="auto" w:fill="FFFFFF"/>
        </w:rPr>
        <w:t>о</w:t>
      </w:r>
      <w:r>
        <w:rPr>
          <w:rFonts w:ascii="Times New Roman" w:eastAsia="Roboto" w:hAnsi="Times New Roman"/>
          <w:color w:val="000000"/>
          <w:sz w:val="24"/>
          <w:szCs w:val="24"/>
          <w:shd w:val="clear" w:color="auto" w:fill="FFFFFF"/>
        </w:rPr>
        <w:t>культурного наследия Бурятии и предлагающих пути решения локальных экологических проблем.</w:t>
      </w:r>
    </w:p>
    <w:p w:rsidR="00831F14" w:rsidRPr="00831F14" w:rsidRDefault="00831F14" w:rsidP="00831F14">
      <w:pPr>
        <w:spacing w:after="0" w:line="360" w:lineRule="auto"/>
        <w:ind w:firstLine="708"/>
        <w:contextualSpacing/>
        <w:jc w:val="both"/>
        <w:rPr>
          <w:rFonts w:ascii="Times New Roman" w:eastAsia="Roboto" w:hAnsi="Times New Roman"/>
          <w:i/>
          <w:color w:val="000000"/>
          <w:sz w:val="24"/>
          <w:szCs w:val="24"/>
          <w:shd w:val="clear" w:color="auto" w:fill="FFFFFF"/>
        </w:rPr>
      </w:pPr>
      <w:r w:rsidRPr="00831F14">
        <w:rPr>
          <w:rFonts w:ascii="Times New Roman" w:eastAsia="Roboto" w:hAnsi="Times New Roman"/>
          <w:i/>
          <w:color w:val="000000"/>
          <w:sz w:val="24"/>
          <w:szCs w:val="24"/>
          <w:shd w:val="clear" w:color="auto" w:fill="FFFFFF"/>
        </w:rPr>
        <w:t>Реализация программы сопровождается ведением канала в мессен</w:t>
      </w:r>
      <w:r>
        <w:rPr>
          <w:rFonts w:ascii="Times New Roman" w:eastAsia="Roboto" w:hAnsi="Times New Roman"/>
          <w:i/>
          <w:color w:val="000000"/>
          <w:sz w:val="24"/>
          <w:szCs w:val="24"/>
          <w:shd w:val="clear" w:color="auto" w:fill="FFFFFF"/>
        </w:rPr>
        <w:t>д</w:t>
      </w:r>
      <w:r w:rsidRPr="00831F14">
        <w:rPr>
          <w:rFonts w:ascii="Times New Roman" w:eastAsia="Roboto" w:hAnsi="Times New Roman"/>
          <w:i/>
          <w:color w:val="000000"/>
          <w:sz w:val="24"/>
          <w:szCs w:val="24"/>
          <w:shd w:val="clear" w:color="auto" w:fill="FFFFFF"/>
        </w:rPr>
        <w:t xml:space="preserve">жере МАХ и </w:t>
      </w:r>
      <w:r w:rsidR="008C0482">
        <w:rPr>
          <w:rFonts w:ascii="Times New Roman" w:eastAsia="Roboto" w:hAnsi="Times New Roman"/>
          <w:i/>
          <w:color w:val="000000"/>
          <w:sz w:val="24"/>
          <w:szCs w:val="24"/>
          <w:shd w:val="clear" w:color="auto" w:fill="FFFFFF"/>
        </w:rPr>
        <w:t>сообщ</w:t>
      </w:r>
      <w:r w:rsidR="008C0482">
        <w:rPr>
          <w:rFonts w:ascii="Times New Roman" w:eastAsia="Roboto" w:hAnsi="Times New Roman"/>
          <w:i/>
          <w:color w:val="000000"/>
          <w:sz w:val="24"/>
          <w:szCs w:val="24"/>
          <w:shd w:val="clear" w:color="auto" w:fill="FFFFFF"/>
        </w:rPr>
        <w:t>е</w:t>
      </w:r>
      <w:r w:rsidR="008C0482">
        <w:rPr>
          <w:rFonts w:ascii="Times New Roman" w:eastAsia="Roboto" w:hAnsi="Times New Roman"/>
          <w:i/>
          <w:color w:val="000000"/>
          <w:sz w:val="24"/>
          <w:szCs w:val="24"/>
          <w:shd w:val="clear" w:color="auto" w:fill="FFFFFF"/>
        </w:rPr>
        <w:t xml:space="preserve">ства в </w:t>
      </w:r>
      <w:r w:rsidRPr="00831F14">
        <w:rPr>
          <w:rFonts w:ascii="Times New Roman" w:eastAsia="Roboto" w:hAnsi="Times New Roman"/>
          <w:i/>
          <w:color w:val="000000"/>
          <w:sz w:val="24"/>
          <w:szCs w:val="24"/>
          <w:shd w:val="clear" w:color="auto" w:fill="FFFFFF"/>
        </w:rPr>
        <w:t>социальной сети ВК</w:t>
      </w:r>
    </w:p>
    <w:p w:rsidR="00CE6F21" w:rsidRPr="008C0482" w:rsidRDefault="007C2050">
      <w:pPr>
        <w:spacing w:after="0" w:line="360" w:lineRule="auto"/>
        <w:contextualSpacing/>
        <w:jc w:val="both"/>
        <w:rPr>
          <w:rFonts w:ascii="Times New Roman" w:hAnsi="Times New Roman"/>
        </w:rPr>
      </w:pPr>
      <w:hyperlink r:id="rId17" w:tgtFrame="_blank" w:history="1">
        <w:r w:rsidR="00CE6F21" w:rsidRPr="008C0482">
          <w:rPr>
            <w:rStyle w:val="a5"/>
            <w:rFonts w:ascii="Times New Roman" w:hAnsi="Times New Roman"/>
            <w:color w:val="548DD4" w:themeColor="text2" w:themeTint="99"/>
            <w:spacing w:val="-1"/>
            <w:sz w:val="24"/>
            <w:szCs w:val="24"/>
          </w:rPr>
          <w:t>https://max.ru/join/IsgFIFsiBU8kAM1irbJrxNjWrFe39DQTzzoiiHIbuNI</w:t>
        </w:r>
      </w:hyperlink>
      <w:r w:rsidR="00CE6F21" w:rsidRPr="008C0482">
        <w:rPr>
          <w:rFonts w:ascii="Times New Roman" w:hAnsi="Times New Roman"/>
        </w:rPr>
        <w:t xml:space="preserve"> </w:t>
      </w:r>
    </w:p>
    <w:p w:rsidR="008C0482" w:rsidRPr="008C0482" w:rsidRDefault="008C0482">
      <w:pPr>
        <w:spacing w:after="0" w:line="360" w:lineRule="auto"/>
        <w:contextualSpacing/>
        <w:jc w:val="both"/>
        <w:rPr>
          <w:rFonts w:ascii="Times New Roman" w:hAnsi="Times New Roman"/>
          <w:color w:val="002060"/>
          <w:sz w:val="24"/>
          <w:szCs w:val="24"/>
        </w:rPr>
      </w:pPr>
      <w:hyperlink r:id="rId18" w:history="1">
        <w:r w:rsidRPr="008C0482">
          <w:rPr>
            <w:rStyle w:val="a5"/>
            <w:rFonts w:ascii="Times New Roman" w:hAnsi="Times New Roman"/>
            <w:color w:val="548DD4" w:themeColor="text2" w:themeTint="99"/>
            <w:sz w:val="24"/>
            <w:szCs w:val="24"/>
          </w:rPr>
          <w:t>https://vk.com/makovka2025</w:t>
        </w:r>
      </w:hyperlink>
    </w:p>
    <w:p w:rsidR="008A1098" w:rsidRDefault="002C45A0">
      <w:pPr>
        <w:spacing w:after="0" w:line="360" w:lineRule="auto"/>
        <w:ind w:firstLineChars="300" w:firstLine="723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Задачи:</w:t>
      </w:r>
    </w:p>
    <w:p w:rsidR="008A1098" w:rsidRDefault="002C45A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bookmarkStart w:id="2" w:name="_Hlk232069964"/>
      <w:r>
        <w:rPr>
          <w:rFonts w:ascii="Times New Roman" w:hAnsi="Times New Roman"/>
          <w:b/>
          <w:i/>
          <w:sz w:val="24"/>
          <w:szCs w:val="24"/>
        </w:rPr>
        <w:t>Предметные:</w:t>
      </w:r>
    </w:p>
    <w:p w:rsidR="008A1098" w:rsidRDefault="002C45A0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познакомить обучающихся с основами краеведения и этнокультурным наследием родного края;</w:t>
      </w:r>
    </w:p>
    <w:p w:rsidR="008A1098" w:rsidRDefault="002C45A0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раскрыть и закрепить понимание и объяснение </w:t>
      </w:r>
      <w:bookmarkStart w:id="3" w:name="_Hlk232068709"/>
      <w:r>
        <w:rPr>
          <w:rFonts w:ascii="Times New Roman" w:hAnsi="Times New Roman"/>
          <w:sz w:val="24"/>
          <w:szCs w:val="24"/>
        </w:rPr>
        <w:t>основных краеведческих терминов и понятий</w:t>
      </w:r>
      <w:bookmarkEnd w:id="3"/>
      <w:r>
        <w:rPr>
          <w:rFonts w:ascii="Times New Roman" w:hAnsi="Times New Roman"/>
          <w:sz w:val="24"/>
          <w:szCs w:val="24"/>
        </w:rPr>
        <w:t>;</w:t>
      </w:r>
    </w:p>
    <w:p w:rsidR="008A1098" w:rsidRDefault="002C45A0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bookmarkStart w:id="4" w:name="_Hlk232074503"/>
      <w:bookmarkStart w:id="5" w:name="_Hlk232075414"/>
      <w:r>
        <w:rPr>
          <w:rFonts w:ascii="Times New Roman" w:hAnsi="Times New Roman"/>
          <w:sz w:val="24"/>
          <w:szCs w:val="24"/>
        </w:rPr>
        <w:t xml:space="preserve">- </w:t>
      </w:r>
      <w:bookmarkEnd w:id="4"/>
      <w:r>
        <w:rPr>
          <w:rStyle w:val="markdown-word"/>
          <w:rFonts w:ascii="Times New Roman" w:hAnsi="Times New Roman"/>
          <w:sz w:val="24"/>
          <w:szCs w:val="24"/>
        </w:rPr>
        <w:t>освоить навык работы с краеведческими источниками по изучению региона;</w:t>
      </w:r>
    </w:p>
    <w:p w:rsidR="008A1098" w:rsidRDefault="002C45A0">
      <w:pPr>
        <w:spacing w:after="0" w:line="360" w:lineRule="auto"/>
        <w:contextualSpacing/>
        <w:jc w:val="both"/>
        <w:rPr>
          <w:rStyle w:val="markdown-word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выстроить</w:t>
      </w:r>
      <w:r>
        <w:rPr>
          <w:rStyle w:val="markdown-word"/>
          <w:rFonts w:ascii="Times New Roman" w:hAnsi="Times New Roman"/>
          <w:sz w:val="24"/>
          <w:szCs w:val="24"/>
        </w:rPr>
        <w:t xml:space="preserve"> систему знаний об историко-культурном и природном наследии Бурятии в контексте общероссийской истории.</w:t>
      </w:r>
      <w:bookmarkEnd w:id="5"/>
    </w:p>
    <w:p w:rsidR="008A1098" w:rsidRDefault="002C45A0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Style w:val="markdown-word"/>
          <w:rFonts w:ascii="Times New Roman" w:hAnsi="Times New Roman"/>
          <w:sz w:val="24"/>
          <w:szCs w:val="24"/>
        </w:rPr>
        <w:t>- воспитать</w:t>
      </w:r>
      <w:r>
        <w:rPr>
          <w:rFonts w:ascii="Times New Roman" w:hAnsi="Times New Roman"/>
          <w:sz w:val="24"/>
          <w:szCs w:val="24"/>
        </w:rPr>
        <w:t xml:space="preserve"> уважительное отношение к истории, культуре, природе Республики Бурятия;</w:t>
      </w:r>
    </w:p>
    <w:p w:rsidR="008A1098" w:rsidRDefault="002C45A0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сформировать навыки подготовки публичных презентаций.</w:t>
      </w:r>
    </w:p>
    <w:p w:rsidR="008A1098" w:rsidRDefault="002C45A0">
      <w:pPr>
        <w:spacing w:after="0" w:line="360" w:lineRule="auto"/>
        <w:ind w:firstLineChars="400" w:firstLine="964"/>
        <w:contextualSpacing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Метапредметные: </w:t>
      </w:r>
    </w:p>
    <w:p w:rsidR="008A1098" w:rsidRDefault="002C45A0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развивать у учащихся универсальные учебные действия (познавательные, коммуникативные, р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гулятивные, личностные) в познании себя, родного края через причинно-следственную связь;</w:t>
      </w:r>
    </w:p>
    <w:p w:rsidR="008A1098" w:rsidRDefault="002C45A0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способствовать проявлению осознанности и ответственности в принятии решений на основе культуры и этики;</w:t>
      </w:r>
    </w:p>
    <w:p w:rsidR="008A1098" w:rsidRDefault="002C45A0">
      <w:pPr>
        <w:spacing w:after="0" w:line="360" w:lineRule="auto"/>
        <w:contextualSpacing/>
        <w:jc w:val="both"/>
        <w:rPr>
          <w:rStyle w:val="markdown-word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</w:t>
      </w:r>
      <w:r>
        <w:rPr>
          <w:rStyle w:val="markdown-word"/>
          <w:rFonts w:ascii="Times New Roman" w:hAnsi="Times New Roman"/>
          <w:sz w:val="24"/>
          <w:szCs w:val="24"/>
        </w:rPr>
        <w:t>своить методы полевых исследований и наблюдений (маршрутное описание территории, фот</w:t>
      </w:r>
      <w:r>
        <w:rPr>
          <w:rStyle w:val="markdown-word"/>
          <w:rFonts w:ascii="Times New Roman" w:hAnsi="Times New Roman"/>
          <w:sz w:val="24"/>
          <w:szCs w:val="24"/>
        </w:rPr>
        <w:t>о</w:t>
      </w:r>
      <w:r>
        <w:rPr>
          <w:rStyle w:val="markdown-word"/>
          <w:rFonts w:ascii="Times New Roman" w:hAnsi="Times New Roman"/>
          <w:sz w:val="24"/>
          <w:szCs w:val="24"/>
        </w:rPr>
        <w:t>фиксация, анкетирование и интервью, картирование проблемных зон, описание состояния объе</w:t>
      </w:r>
      <w:r>
        <w:rPr>
          <w:rStyle w:val="markdown-word"/>
          <w:rFonts w:ascii="Times New Roman" w:hAnsi="Times New Roman"/>
          <w:sz w:val="24"/>
          <w:szCs w:val="24"/>
        </w:rPr>
        <w:t>к</w:t>
      </w:r>
      <w:r>
        <w:rPr>
          <w:rStyle w:val="markdown-word"/>
          <w:rFonts w:ascii="Times New Roman" w:hAnsi="Times New Roman"/>
          <w:sz w:val="24"/>
          <w:szCs w:val="24"/>
        </w:rPr>
        <w:t xml:space="preserve">тов культурного и природного наследия); </w:t>
      </w:r>
    </w:p>
    <w:p w:rsidR="008A1098" w:rsidRDefault="002C45A0">
      <w:pPr>
        <w:spacing w:after="0" w:line="360" w:lineRule="auto"/>
        <w:contextualSpacing/>
        <w:jc w:val="both"/>
        <w:rPr>
          <w:rStyle w:val="markdown-word"/>
          <w:rFonts w:ascii="Times New Roman" w:hAnsi="Times New Roman"/>
          <w:sz w:val="24"/>
          <w:szCs w:val="24"/>
        </w:rPr>
      </w:pPr>
      <w:r>
        <w:rPr>
          <w:rStyle w:val="markdown-word"/>
          <w:rFonts w:ascii="Times New Roman" w:hAnsi="Times New Roman"/>
          <w:sz w:val="24"/>
          <w:szCs w:val="24"/>
        </w:rPr>
        <w:t>- сформировать навык  проектирования и реализации просветительских продуктов - экскурсио</w:t>
      </w:r>
      <w:r>
        <w:rPr>
          <w:rStyle w:val="markdown-word"/>
          <w:rFonts w:ascii="Times New Roman" w:hAnsi="Times New Roman"/>
          <w:sz w:val="24"/>
          <w:szCs w:val="24"/>
        </w:rPr>
        <w:t>н</w:t>
      </w:r>
      <w:r>
        <w:rPr>
          <w:rStyle w:val="markdown-word"/>
          <w:rFonts w:ascii="Times New Roman" w:hAnsi="Times New Roman"/>
          <w:sz w:val="24"/>
          <w:szCs w:val="24"/>
        </w:rPr>
        <w:t>ных маршрутов, этноэкологических и экологических троп, путеводителей, видеороликов, интера</w:t>
      </w:r>
      <w:r>
        <w:rPr>
          <w:rStyle w:val="markdown-word"/>
          <w:rFonts w:ascii="Times New Roman" w:hAnsi="Times New Roman"/>
          <w:sz w:val="24"/>
          <w:szCs w:val="24"/>
        </w:rPr>
        <w:t>к</w:t>
      </w:r>
      <w:r>
        <w:rPr>
          <w:rStyle w:val="markdown-word"/>
          <w:rFonts w:ascii="Times New Roman" w:hAnsi="Times New Roman"/>
          <w:sz w:val="24"/>
          <w:szCs w:val="24"/>
        </w:rPr>
        <w:t>тивных карт;</w:t>
      </w:r>
    </w:p>
    <w:p w:rsidR="008A1098" w:rsidRDefault="002C45A0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Style w:val="markdown-word"/>
          <w:rFonts w:ascii="Times New Roman" w:hAnsi="Times New Roman"/>
          <w:sz w:val="24"/>
          <w:szCs w:val="24"/>
        </w:rPr>
        <w:lastRenderedPageBreak/>
        <w:t>- совершенствовать навыки публичных выступлений и аргументации.</w:t>
      </w:r>
    </w:p>
    <w:p w:rsidR="008A1098" w:rsidRDefault="002C45A0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привить любовь к родному краюна основе самостоятельной исследовательской деятельности;</w:t>
      </w:r>
    </w:p>
    <w:p w:rsidR="008A1098" w:rsidRDefault="002C45A0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способствовать формированию коммуникативных навыков в умении работать в группе, проя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лять дружелюбие.</w:t>
      </w:r>
    </w:p>
    <w:p w:rsidR="008A1098" w:rsidRDefault="002C45A0">
      <w:pPr>
        <w:spacing w:after="0" w:line="360" w:lineRule="auto"/>
        <w:ind w:firstLineChars="250" w:firstLine="602"/>
        <w:contextualSpacing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Личностные:</w:t>
      </w:r>
    </w:p>
    <w:p w:rsidR="008A1098" w:rsidRDefault="002C45A0">
      <w:pPr>
        <w:spacing w:after="0" w:line="360" w:lineRule="auto"/>
        <w:ind w:firstLineChars="250" w:firstLine="600"/>
        <w:contextualSpacing/>
        <w:jc w:val="both"/>
        <w:rPr>
          <w:rStyle w:val="markdown-word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</w:t>
      </w:r>
      <w:r>
        <w:rPr>
          <w:rStyle w:val="markdown-word"/>
          <w:rFonts w:ascii="Times New Roman" w:hAnsi="Times New Roman"/>
          <w:sz w:val="24"/>
          <w:szCs w:val="24"/>
        </w:rPr>
        <w:t>оспитать экологическую этику и ответственное поведение, транслировать их нормы среди сверстников и младших школьников;</w:t>
      </w:r>
    </w:p>
    <w:p w:rsidR="008A1098" w:rsidRDefault="002C45A0">
      <w:pPr>
        <w:spacing w:after="0" w:line="360" w:lineRule="auto"/>
        <w:ind w:firstLineChars="250" w:firstLine="600"/>
        <w:contextualSpacing/>
        <w:jc w:val="both"/>
        <w:rPr>
          <w:rStyle w:val="markdown-word"/>
          <w:rFonts w:ascii="Times New Roman" w:hAnsi="Times New Roman"/>
          <w:sz w:val="24"/>
          <w:szCs w:val="24"/>
        </w:rPr>
      </w:pPr>
      <w:r>
        <w:rPr>
          <w:rStyle w:val="markdown-word"/>
          <w:rFonts w:ascii="Times New Roman" w:hAnsi="Times New Roman"/>
          <w:sz w:val="24"/>
          <w:szCs w:val="24"/>
        </w:rPr>
        <w:t>- развить чувство сопричастности и гражданской ответственности через проекты, исследов</w:t>
      </w:r>
      <w:r>
        <w:rPr>
          <w:rStyle w:val="markdown-word"/>
          <w:rFonts w:ascii="Times New Roman" w:hAnsi="Times New Roman"/>
          <w:sz w:val="24"/>
          <w:szCs w:val="24"/>
        </w:rPr>
        <w:t>а</w:t>
      </w:r>
      <w:r>
        <w:rPr>
          <w:rStyle w:val="markdown-word"/>
          <w:rFonts w:ascii="Times New Roman" w:hAnsi="Times New Roman"/>
          <w:sz w:val="24"/>
          <w:szCs w:val="24"/>
        </w:rPr>
        <w:t>ния, просветительскую работу, предлагать решения и брать на себя ответственность за их реал</w:t>
      </w:r>
      <w:r>
        <w:rPr>
          <w:rStyle w:val="markdown-word"/>
          <w:rFonts w:ascii="Times New Roman" w:hAnsi="Times New Roman"/>
          <w:sz w:val="24"/>
          <w:szCs w:val="24"/>
        </w:rPr>
        <w:t>и</w:t>
      </w:r>
      <w:r>
        <w:rPr>
          <w:rStyle w:val="markdown-word"/>
          <w:rFonts w:ascii="Times New Roman" w:hAnsi="Times New Roman"/>
          <w:sz w:val="24"/>
          <w:szCs w:val="24"/>
        </w:rPr>
        <w:t>зацию;</w:t>
      </w:r>
    </w:p>
    <w:p w:rsidR="008A1098" w:rsidRDefault="002C45A0">
      <w:pPr>
        <w:spacing w:after="0" w:line="360" w:lineRule="auto"/>
        <w:ind w:firstLineChars="250" w:firstLine="600"/>
        <w:contextualSpacing/>
        <w:jc w:val="both"/>
        <w:rPr>
          <w:rStyle w:val="markdown-word"/>
          <w:rFonts w:ascii="Times New Roman" w:hAnsi="Times New Roman"/>
          <w:sz w:val="24"/>
          <w:szCs w:val="24"/>
        </w:rPr>
      </w:pPr>
      <w:r>
        <w:rPr>
          <w:rStyle w:val="markdown-word"/>
          <w:rFonts w:ascii="Times New Roman" w:hAnsi="Times New Roman"/>
          <w:sz w:val="24"/>
          <w:szCs w:val="24"/>
        </w:rPr>
        <w:t>- сформировать ценностное отношение к природному и культурному наследию Бурят</w:t>
      </w:r>
      <w:r w:rsidR="00831F14">
        <w:rPr>
          <w:rStyle w:val="markdown-word"/>
          <w:rFonts w:ascii="Times New Roman" w:hAnsi="Times New Roman"/>
          <w:sz w:val="24"/>
          <w:szCs w:val="24"/>
        </w:rPr>
        <w:t>ии</w:t>
      </w:r>
      <w:r>
        <w:rPr>
          <w:rStyle w:val="markdown-word"/>
          <w:rFonts w:ascii="Times New Roman" w:hAnsi="Times New Roman"/>
          <w:sz w:val="24"/>
          <w:szCs w:val="24"/>
        </w:rPr>
        <w:t>;</w:t>
      </w:r>
    </w:p>
    <w:p w:rsidR="008A1098" w:rsidRDefault="002C45A0">
      <w:pPr>
        <w:spacing w:after="0" w:line="360" w:lineRule="auto"/>
        <w:ind w:firstLineChars="250" w:firstLine="600"/>
        <w:contextualSpacing/>
        <w:jc w:val="both"/>
        <w:rPr>
          <w:rStyle w:val="markdown-word"/>
          <w:rFonts w:ascii="Times New Roman" w:hAnsi="Times New Roman"/>
          <w:sz w:val="24"/>
          <w:szCs w:val="24"/>
        </w:rPr>
      </w:pPr>
      <w:r>
        <w:rPr>
          <w:rStyle w:val="markdown-word"/>
          <w:rFonts w:ascii="Times New Roman" w:hAnsi="Times New Roman"/>
          <w:sz w:val="24"/>
          <w:szCs w:val="24"/>
        </w:rPr>
        <w:t>- укрепить межкультурную компетентность и уважение к многообразию традиций, видеть в многообразии культур не конфликт, а ресурс для развития территории и формирования общего культурного кода;</w:t>
      </w:r>
    </w:p>
    <w:p w:rsidR="008A1098" w:rsidRDefault="002C45A0">
      <w:pPr>
        <w:spacing w:after="0" w:line="360" w:lineRule="auto"/>
        <w:ind w:firstLineChars="250" w:firstLine="60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Style w:val="markdown-word"/>
          <w:rFonts w:ascii="Times New Roman" w:hAnsi="Times New Roman"/>
          <w:sz w:val="24"/>
          <w:szCs w:val="24"/>
        </w:rPr>
        <w:t xml:space="preserve">- способствовать профессиональному самоопределению через практико-ориентированную деятельность. </w:t>
      </w:r>
    </w:p>
    <w:bookmarkEnd w:id="2"/>
    <w:p w:rsidR="008A1098" w:rsidRDefault="008A1098">
      <w:pPr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8A1098" w:rsidRDefault="002C45A0">
      <w:pPr>
        <w:spacing w:after="0" w:line="360" w:lineRule="auto"/>
        <w:ind w:firstLineChars="300" w:firstLine="723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Ожидаемые результаты</w:t>
      </w:r>
    </w:p>
    <w:p w:rsidR="008A1098" w:rsidRDefault="002C45A0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Реализация программы направлена на достижение конкретных образовательных целей и развитие определенных качеств и навыков у участников. Ожидаемые результаты включают ряд значимых достижений, способствующих всестороннему развитию личности ребенка и повышению уровня его осведомленности о регионе проживания.</w:t>
      </w:r>
    </w:p>
    <w:p w:rsidR="008A1098" w:rsidRDefault="008A1098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</w:p>
    <w:p w:rsidR="008A1098" w:rsidRDefault="002C45A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Предметные результаты. </w:t>
      </w:r>
    </w:p>
    <w:p w:rsidR="008A1098" w:rsidRDefault="002C45A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По завершению освоения программы обучающиеся будут:</w:t>
      </w:r>
    </w:p>
    <w:p w:rsidR="008A1098" w:rsidRDefault="002C45A0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знать основы краеведения и этнокультурного наследия родного края;</w:t>
      </w:r>
    </w:p>
    <w:p w:rsidR="008A1098" w:rsidRDefault="002C45A0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понимать и объяснять основные краеведческие термины и понятия;</w:t>
      </w:r>
    </w:p>
    <w:p w:rsidR="008A1098" w:rsidRDefault="002C45A0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уметь самостоятельно использовать различные источники для исследования, собирать ПМА (п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левые материалы автора), выстраивать структуру исследования и презентовать исследовательскую работу детей по изучаемым проблемам, их пути решения;</w:t>
      </w:r>
    </w:p>
    <w:p w:rsidR="008A1098" w:rsidRDefault="002C45A0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уметь подготовить публичную презентацию.</w:t>
      </w:r>
    </w:p>
    <w:p w:rsidR="008A1098" w:rsidRDefault="002C45A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Личностные результаты:</w:t>
      </w:r>
    </w:p>
    <w:p w:rsidR="008A1098" w:rsidRDefault="002C45A0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уважительно </w:t>
      </w:r>
      <w:r w:rsidR="0046360D">
        <w:rPr>
          <w:rFonts w:ascii="Times New Roman" w:hAnsi="Times New Roman"/>
          <w:sz w:val="24"/>
          <w:szCs w:val="24"/>
        </w:rPr>
        <w:t>относиться к</w:t>
      </w:r>
      <w:r>
        <w:rPr>
          <w:rFonts w:ascii="Times New Roman" w:hAnsi="Times New Roman"/>
          <w:sz w:val="24"/>
          <w:szCs w:val="24"/>
        </w:rPr>
        <w:t xml:space="preserve"> истории, культуре, природе Российской Федерации в целом и  Респу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лики Бурятия в частности, знать, понимать и уважать традиции разных народов;</w:t>
      </w:r>
    </w:p>
    <w:p w:rsidR="008A1098" w:rsidRDefault="002C45A0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проявлять экологический </w:t>
      </w:r>
      <w:r w:rsidR="0046360D">
        <w:rPr>
          <w:rFonts w:ascii="Times New Roman" w:hAnsi="Times New Roman"/>
          <w:sz w:val="24"/>
          <w:szCs w:val="24"/>
        </w:rPr>
        <w:t>подход и</w:t>
      </w:r>
      <w:r>
        <w:rPr>
          <w:rFonts w:ascii="Times New Roman" w:hAnsi="Times New Roman"/>
          <w:sz w:val="24"/>
          <w:szCs w:val="24"/>
        </w:rPr>
        <w:t xml:space="preserve"> природоохранные практики в   повседневной жизни; </w:t>
      </w:r>
    </w:p>
    <w:p w:rsidR="008A1098" w:rsidRDefault="002C45A0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 транслировать любовь и уважение к родному краю на основе самостоятельной исследовател</w:t>
      </w:r>
      <w:r>
        <w:rPr>
          <w:rFonts w:ascii="Times New Roman" w:hAnsi="Times New Roman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ской деятельности;</w:t>
      </w:r>
    </w:p>
    <w:p w:rsidR="008A1098" w:rsidRDefault="002C45A0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владеть коммуникативными навыками в умении работать в группе. </w:t>
      </w:r>
    </w:p>
    <w:p w:rsidR="008A1098" w:rsidRDefault="008A1098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8A1098" w:rsidRDefault="002C45A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Метапредметные результаты:</w:t>
      </w:r>
    </w:p>
    <w:p w:rsidR="008A1098" w:rsidRDefault="002C45A0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bookmarkStart w:id="6" w:name="_Hlk232074702"/>
      <w:r>
        <w:rPr>
          <w:rFonts w:ascii="Times New Roman" w:hAnsi="Times New Roman"/>
          <w:sz w:val="24"/>
          <w:szCs w:val="24"/>
        </w:rPr>
        <w:t>использовать универсальные учебные действия (познавательные, коммуникативные, регуляти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ные, личностные) в познании себя и родного края через причинно-следственную связь;</w:t>
      </w:r>
    </w:p>
    <w:p w:rsidR="008A1098" w:rsidRDefault="002C45A0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уметь брать на себя ответственность в принятии решений на основе культуры и этики</w:t>
      </w:r>
      <w:bookmarkEnd w:id="6"/>
      <w:r>
        <w:rPr>
          <w:rFonts w:ascii="Times New Roman" w:hAnsi="Times New Roman"/>
          <w:sz w:val="24"/>
          <w:szCs w:val="24"/>
        </w:rPr>
        <w:t>;</w:t>
      </w:r>
    </w:p>
    <w:p w:rsidR="008A1098" w:rsidRDefault="002C45A0">
      <w:pPr>
        <w:spacing w:after="0" w:line="360" w:lineRule="auto"/>
        <w:contextualSpacing/>
        <w:jc w:val="both"/>
        <w:rPr>
          <w:rStyle w:val="markdown-word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владеть</w:t>
      </w:r>
      <w:r>
        <w:rPr>
          <w:rStyle w:val="markdown-word"/>
          <w:rFonts w:ascii="Times New Roman" w:hAnsi="Times New Roman"/>
          <w:sz w:val="24"/>
          <w:szCs w:val="24"/>
        </w:rPr>
        <w:t xml:space="preserve"> методами полевых исследований и наблюдений и их транслирования; </w:t>
      </w:r>
    </w:p>
    <w:p w:rsidR="008A1098" w:rsidRDefault="002C45A0">
      <w:pPr>
        <w:spacing w:after="0" w:line="360" w:lineRule="auto"/>
        <w:contextualSpacing/>
        <w:jc w:val="both"/>
        <w:rPr>
          <w:rStyle w:val="markdown-word"/>
          <w:rFonts w:ascii="Times New Roman" w:hAnsi="Times New Roman"/>
          <w:sz w:val="24"/>
          <w:szCs w:val="24"/>
        </w:rPr>
      </w:pPr>
      <w:r>
        <w:rPr>
          <w:rStyle w:val="markdown-word"/>
          <w:rFonts w:ascii="Times New Roman" w:hAnsi="Times New Roman"/>
          <w:sz w:val="24"/>
          <w:szCs w:val="24"/>
        </w:rPr>
        <w:t>- планировать и реализовывать просветительские продукты - экскурсионные маршруты, этноэк</w:t>
      </w:r>
      <w:r>
        <w:rPr>
          <w:rStyle w:val="markdown-word"/>
          <w:rFonts w:ascii="Times New Roman" w:hAnsi="Times New Roman"/>
          <w:sz w:val="24"/>
          <w:szCs w:val="24"/>
        </w:rPr>
        <w:t>о</w:t>
      </w:r>
      <w:r>
        <w:rPr>
          <w:rStyle w:val="markdown-word"/>
          <w:rFonts w:ascii="Times New Roman" w:hAnsi="Times New Roman"/>
          <w:sz w:val="24"/>
          <w:szCs w:val="24"/>
        </w:rPr>
        <w:t>логические и экологические тропы, путеводители, видеоролики, интерактивные карты;</w:t>
      </w:r>
    </w:p>
    <w:p w:rsidR="008A1098" w:rsidRDefault="002C45A0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Style w:val="markdown-word"/>
          <w:rFonts w:ascii="Times New Roman" w:hAnsi="Times New Roman"/>
          <w:sz w:val="24"/>
          <w:szCs w:val="24"/>
        </w:rPr>
        <w:t xml:space="preserve">- </w:t>
      </w:r>
      <w:r w:rsidR="0046360D">
        <w:rPr>
          <w:rStyle w:val="markdown-word"/>
          <w:rFonts w:ascii="Times New Roman" w:hAnsi="Times New Roman"/>
          <w:sz w:val="24"/>
          <w:szCs w:val="24"/>
        </w:rPr>
        <w:t>владеть навыками</w:t>
      </w:r>
      <w:r>
        <w:rPr>
          <w:rStyle w:val="markdown-word"/>
          <w:rFonts w:ascii="Times New Roman" w:hAnsi="Times New Roman"/>
          <w:sz w:val="24"/>
          <w:szCs w:val="24"/>
        </w:rPr>
        <w:t xml:space="preserve"> публичных выступлений и аргументации.</w:t>
      </w:r>
    </w:p>
    <w:p w:rsidR="008A1098" w:rsidRDefault="002C45A0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уметь проявлять коммуникативные навыки при </w:t>
      </w:r>
      <w:r w:rsidR="0046360D">
        <w:rPr>
          <w:rFonts w:ascii="Times New Roman" w:hAnsi="Times New Roman"/>
          <w:sz w:val="24"/>
          <w:szCs w:val="24"/>
        </w:rPr>
        <w:t>работе в</w:t>
      </w:r>
      <w:r>
        <w:rPr>
          <w:rFonts w:ascii="Times New Roman" w:hAnsi="Times New Roman"/>
          <w:sz w:val="24"/>
          <w:szCs w:val="24"/>
        </w:rPr>
        <w:t xml:space="preserve"> группе, проявлять дружелюбие.</w:t>
      </w:r>
    </w:p>
    <w:p w:rsidR="008A1098" w:rsidRDefault="008A1098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8A1098" w:rsidRDefault="002C45A0">
      <w:pPr>
        <w:pStyle w:val="af"/>
        <w:numPr>
          <w:ilvl w:val="1"/>
          <w:numId w:val="1"/>
        </w:numPr>
        <w:spacing w:after="0" w:line="360" w:lineRule="auto"/>
        <w:jc w:val="center"/>
        <w:rPr>
          <w:rFonts w:ascii="Times New Roman" w:hAnsi="Times New Roman"/>
          <w:b/>
          <w:color w:val="000000"/>
          <w:spacing w:val="-3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Содержание </w:t>
      </w:r>
      <w:r w:rsidR="0046360D">
        <w:rPr>
          <w:rFonts w:ascii="Times New Roman" w:hAnsi="Times New Roman"/>
          <w:b/>
          <w:sz w:val="24"/>
          <w:szCs w:val="24"/>
        </w:rPr>
        <w:t>программы «</w:t>
      </w:r>
      <w:r>
        <w:rPr>
          <w:rFonts w:ascii="Times New Roman" w:hAnsi="Times New Roman"/>
          <w:b/>
          <w:color w:val="000000"/>
          <w:spacing w:val="-3"/>
          <w:sz w:val="24"/>
          <w:szCs w:val="24"/>
        </w:rPr>
        <w:t>Мой край»</w:t>
      </w:r>
    </w:p>
    <w:p w:rsidR="008A1098" w:rsidRDefault="002C45A0">
      <w:pPr>
        <w:shd w:val="clear" w:color="auto" w:fill="FFFFFF"/>
        <w:spacing w:after="0" w:line="360" w:lineRule="auto"/>
        <w:contextualSpacing/>
        <w:jc w:val="center"/>
        <w:rPr>
          <w:rFonts w:ascii="Times New Roman" w:hAnsi="Times New Roman"/>
          <w:b/>
          <w:color w:val="000000"/>
          <w:spacing w:val="-3"/>
          <w:sz w:val="24"/>
          <w:szCs w:val="24"/>
        </w:rPr>
      </w:pPr>
      <w:r>
        <w:rPr>
          <w:rFonts w:ascii="Times New Roman" w:hAnsi="Times New Roman"/>
          <w:b/>
          <w:color w:val="000000"/>
          <w:spacing w:val="-3"/>
          <w:sz w:val="24"/>
          <w:szCs w:val="24"/>
        </w:rPr>
        <w:t>Стартовый уровень (1 год обучения)</w:t>
      </w:r>
    </w:p>
    <w:p w:rsidR="008A1098" w:rsidRDefault="0046360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Учебный план</w:t>
      </w:r>
    </w:p>
    <w:tbl>
      <w:tblPr>
        <w:tblW w:w="10137" w:type="dxa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4"/>
        <w:gridCol w:w="4537"/>
        <w:gridCol w:w="1432"/>
        <w:gridCol w:w="1698"/>
        <w:gridCol w:w="1796"/>
      </w:tblGrid>
      <w:tr w:rsidR="008A1098">
        <w:trPr>
          <w:trHeight w:val="102"/>
        </w:trPr>
        <w:tc>
          <w:tcPr>
            <w:tcW w:w="674" w:type="dxa"/>
            <w:vMerge w:val="restart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37" w:type="dxa"/>
            <w:vMerge w:val="restart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Раздел, тема</w:t>
            </w:r>
          </w:p>
        </w:tc>
        <w:tc>
          <w:tcPr>
            <w:tcW w:w="4926" w:type="dxa"/>
            <w:gridSpan w:val="3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8A1098">
        <w:trPr>
          <w:trHeight w:val="323"/>
        </w:trPr>
        <w:tc>
          <w:tcPr>
            <w:tcW w:w="674" w:type="dxa"/>
            <w:vMerge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537" w:type="dxa"/>
            <w:vMerge/>
          </w:tcPr>
          <w:p w:rsidR="008A1098" w:rsidRDefault="008A10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698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796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</w:tr>
      <w:tr w:rsidR="008A1098">
        <w:tc>
          <w:tcPr>
            <w:tcW w:w="674" w:type="dxa"/>
          </w:tcPr>
          <w:p w:rsidR="008A1098" w:rsidRDefault="008A1098">
            <w:pPr>
              <w:pStyle w:val="af"/>
              <w:numPr>
                <w:ilvl w:val="0"/>
                <w:numId w:val="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7" w:type="dxa"/>
          </w:tcPr>
          <w:p w:rsidR="008A1098" w:rsidRDefault="002C45A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Введение в изучение родного края. Моя Родина – солнечная Бурятия</w:t>
            </w:r>
          </w:p>
        </w:tc>
        <w:tc>
          <w:tcPr>
            <w:tcW w:w="1432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698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796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</w:tr>
      <w:tr w:rsidR="008A1098">
        <w:tc>
          <w:tcPr>
            <w:tcW w:w="674" w:type="dxa"/>
          </w:tcPr>
          <w:p w:rsidR="008A1098" w:rsidRDefault="002C45A0">
            <w:pPr>
              <w:pStyle w:val="af"/>
              <w:spacing w:after="0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4537" w:type="dxa"/>
          </w:tcPr>
          <w:p w:rsidR="008A1098" w:rsidRDefault="002C45A0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Вводное занятие, входная диагностика. История Бурятии и Дальнего Востока</w:t>
            </w:r>
          </w:p>
        </w:tc>
        <w:tc>
          <w:tcPr>
            <w:tcW w:w="1432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98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96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8A1098">
        <w:tc>
          <w:tcPr>
            <w:tcW w:w="674" w:type="dxa"/>
          </w:tcPr>
          <w:p w:rsidR="008A1098" w:rsidRDefault="002C45A0">
            <w:pPr>
              <w:pStyle w:val="af"/>
              <w:spacing w:after="0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4537" w:type="dxa"/>
          </w:tcPr>
          <w:p w:rsidR="008A1098" w:rsidRDefault="002C45A0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История Мухоршибирского района</w:t>
            </w:r>
          </w:p>
        </w:tc>
        <w:tc>
          <w:tcPr>
            <w:tcW w:w="1432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98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96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8A1098">
        <w:tc>
          <w:tcPr>
            <w:tcW w:w="674" w:type="dxa"/>
          </w:tcPr>
          <w:p w:rsidR="008A1098" w:rsidRDefault="002C45A0">
            <w:pPr>
              <w:pStyle w:val="af"/>
              <w:spacing w:after="0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4537" w:type="dxa"/>
          </w:tcPr>
          <w:p w:rsidR="008A1098" w:rsidRDefault="002C45A0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Достопримечательности Бурятии и 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хоршибирского района</w:t>
            </w:r>
          </w:p>
        </w:tc>
        <w:tc>
          <w:tcPr>
            <w:tcW w:w="1432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98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96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8A1098">
        <w:tc>
          <w:tcPr>
            <w:tcW w:w="674" w:type="dxa"/>
          </w:tcPr>
          <w:p w:rsidR="008A1098" w:rsidRDefault="008A1098">
            <w:pPr>
              <w:pStyle w:val="af"/>
              <w:numPr>
                <w:ilvl w:val="0"/>
                <w:numId w:val="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7" w:type="dxa"/>
          </w:tcPr>
          <w:p w:rsidR="008A1098" w:rsidRDefault="002C45A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Таежная, озерная, степная</w:t>
            </w:r>
          </w:p>
        </w:tc>
        <w:tc>
          <w:tcPr>
            <w:tcW w:w="1432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698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796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  <w:tr w:rsidR="008A1098">
        <w:tc>
          <w:tcPr>
            <w:tcW w:w="674" w:type="dxa"/>
          </w:tcPr>
          <w:p w:rsidR="008A1098" w:rsidRDefault="002C45A0">
            <w:pPr>
              <w:pStyle w:val="af"/>
              <w:spacing w:after="0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4537" w:type="dxa"/>
          </w:tcPr>
          <w:p w:rsidR="008A1098" w:rsidRDefault="002C45A0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ООПТ Бурятии и Мухоршибири </w:t>
            </w:r>
          </w:p>
        </w:tc>
        <w:tc>
          <w:tcPr>
            <w:tcW w:w="1432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8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6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A1098">
        <w:tc>
          <w:tcPr>
            <w:tcW w:w="674" w:type="dxa"/>
          </w:tcPr>
          <w:p w:rsidR="008A1098" w:rsidRDefault="002C45A0">
            <w:pPr>
              <w:pStyle w:val="af"/>
              <w:spacing w:after="0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4537" w:type="dxa"/>
          </w:tcPr>
          <w:p w:rsidR="008A1098" w:rsidRDefault="002C45A0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Леса Бурятии</w:t>
            </w:r>
          </w:p>
        </w:tc>
        <w:tc>
          <w:tcPr>
            <w:tcW w:w="1432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8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6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A1098">
        <w:tc>
          <w:tcPr>
            <w:tcW w:w="674" w:type="dxa"/>
          </w:tcPr>
          <w:p w:rsidR="008A1098" w:rsidRDefault="002C45A0">
            <w:pPr>
              <w:pStyle w:val="af"/>
              <w:spacing w:after="0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4537" w:type="dxa"/>
          </w:tcPr>
          <w:p w:rsidR="008A1098" w:rsidRDefault="002C45A0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Горы республики</w:t>
            </w:r>
          </w:p>
        </w:tc>
        <w:tc>
          <w:tcPr>
            <w:tcW w:w="1432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8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6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A1098">
        <w:tc>
          <w:tcPr>
            <w:tcW w:w="674" w:type="dxa"/>
          </w:tcPr>
          <w:p w:rsidR="008A1098" w:rsidRDefault="002C45A0">
            <w:pPr>
              <w:pStyle w:val="af"/>
              <w:spacing w:after="0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4537" w:type="dxa"/>
          </w:tcPr>
          <w:p w:rsidR="008A1098" w:rsidRDefault="002C45A0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Водоемы Бурятии </w:t>
            </w:r>
          </w:p>
        </w:tc>
        <w:tc>
          <w:tcPr>
            <w:tcW w:w="1432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8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96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A1098">
        <w:tc>
          <w:tcPr>
            <w:tcW w:w="674" w:type="dxa"/>
          </w:tcPr>
          <w:p w:rsidR="008A1098" w:rsidRDefault="008A1098">
            <w:pPr>
              <w:pStyle w:val="af"/>
              <w:numPr>
                <w:ilvl w:val="0"/>
                <w:numId w:val="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7" w:type="dxa"/>
          </w:tcPr>
          <w:p w:rsidR="008A1098" w:rsidRDefault="002C45A0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Методика экскурсионной работы</w:t>
            </w:r>
          </w:p>
        </w:tc>
        <w:tc>
          <w:tcPr>
            <w:tcW w:w="1432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698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796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</w:tr>
      <w:tr w:rsidR="008A1098">
        <w:tc>
          <w:tcPr>
            <w:tcW w:w="674" w:type="dxa"/>
          </w:tcPr>
          <w:p w:rsidR="008A1098" w:rsidRDefault="002C45A0">
            <w:pPr>
              <w:pStyle w:val="af"/>
              <w:spacing w:after="0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4537" w:type="dxa"/>
          </w:tcPr>
          <w:p w:rsidR="008A1098" w:rsidRDefault="002C45A0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Классификация экскурсий</w:t>
            </w:r>
          </w:p>
        </w:tc>
        <w:tc>
          <w:tcPr>
            <w:tcW w:w="1432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98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96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8A1098">
        <w:tc>
          <w:tcPr>
            <w:tcW w:w="674" w:type="dxa"/>
          </w:tcPr>
          <w:p w:rsidR="008A1098" w:rsidRDefault="002C45A0">
            <w:pPr>
              <w:pStyle w:val="af"/>
              <w:spacing w:after="0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4537" w:type="dxa"/>
          </w:tcPr>
          <w:p w:rsidR="008A1098" w:rsidRDefault="002C45A0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Профессиональные качества экскурсов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1432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98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96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8A1098">
        <w:tc>
          <w:tcPr>
            <w:tcW w:w="674" w:type="dxa"/>
          </w:tcPr>
          <w:p w:rsidR="008A1098" w:rsidRDefault="002C45A0">
            <w:pPr>
              <w:pStyle w:val="af"/>
              <w:spacing w:after="0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4537" w:type="dxa"/>
          </w:tcPr>
          <w:p w:rsidR="008A1098" w:rsidRDefault="002C45A0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экскурсии</w:t>
            </w:r>
          </w:p>
        </w:tc>
        <w:tc>
          <w:tcPr>
            <w:tcW w:w="1432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98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96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8A1098">
        <w:tc>
          <w:tcPr>
            <w:tcW w:w="674" w:type="dxa"/>
          </w:tcPr>
          <w:p w:rsidR="008A1098" w:rsidRDefault="002C45A0">
            <w:pPr>
              <w:pStyle w:val="af"/>
              <w:spacing w:after="0"/>
              <w:ind w:left="0"/>
              <w:contextualSpacing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4537" w:type="dxa"/>
          </w:tcPr>
          <w:p w:rsidR="008A1098" w:rsidRDefault="002C45A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Музей как социокультурное явление</w:t>
            </w:r>
          </w:p>
        </w:tc>
        <w:tc>
          <w:tcPr>
            <w:tcW w:w="1432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698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796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8A1098">
        <w:tc>
          <w:tcPr>
            <w:tcW w:w="674" w:type="dxa"/>
          </w:tcPr>
          <w:p w:rsidR="008A1098" w:rsidRDefault="002C45A0">
            <w:pPr>
              <w:pStyle w:val="af"/>
              <w:spacing w:after="0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4537" w:type="dxa"/>
          </w:tcPr>
          <w:p w:rsidR="008A1098" w:rsidRDefault="002C45A0">
            <w:pPr>
              <w:tabs>
                <w:tab w:val="right" w:pos="4198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Происхождение музеев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432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8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6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A1098">
        <w:tc>
          <w:tcPr>
            <w:tcW w:w="674" w:type="dxa"/>
          </w:tcPr>
          <w:p w:rsidR="008A1098" w:rsidRDefault="002C45A0">
            <w:pPr>
              <w:pStyle w:val="af"/>
              <w:spacing w:after="0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4537" w:type="dxa"/>
          </w:tcPr>
          <w:p w:rsidR="008A1098" w:rsidRDefault="002C45A0">
            <w:pPr>
              <w:tabs>
                <w:tab w:val="right" w:pos="4198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музейной деятельности</w:t>
            </w:r>
          </w:p>
        </w:tc>
        <w:tc>
          <w:tcPr>
            <w:tcW w:w="1432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8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96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A1098">
        <w:tc>
          <w:tcPr>
            <w:tcW w:w="674" w:type="dxa"/>
          </w:tcPr>
          <w:p w:rsidR="008A1098" w:rsidRDefault="002C45A0">
            <w:pPr>
              <w:pStyle w:val="af"/>
              <w:spacing w:after="0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4537" w:type="dxa"/>
          </w:tcPr>
          <w:p w:rsidR="008A1098" w:rsidRDefault="002C45A0">
            <w:pPr>
              <w:tabs>
                <w:tab w:val="right" w:pos="4198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Музейный предмет</w:t>
            </w:r>
          </w:p>
        </w:tc>
        <w:tc>
          <w:tcPr>
            <w:tcW w:w="1432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98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6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A1098">
        <w:tc>
          <w:tcPr>
            <w:tcW w:w="674" w:type="dxa"/>
          </w:tcPr>
          <w:p w:rsidR="008A1098" w:rsidRDefault="002C45A0">
            <w:pPr>
              <w:pStyle w:val="af"/>
              <w:spacing w:after="0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4.4.</w:t>
            </w:r>
          </w:p>
        </w:tc>
        <w:tc>
          <w:tcPr>
            <w:tcW w:w="4537" w:type="dxa"/>
          </w:tcPr>
          <w:p w:rsidR="008A1098" w:rsidRDefault="002C45A0">
            <w:pPr>
              <w:tabs>
                <w:tab w:val="right" w:pos="4198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Экскурсии в музее</w:t>
            </w:r>
          </w:p>
        </w:tc>
        <w:tc>
          <w:tcPr>
            <w:tcW w:w="1432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8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96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A1098">
        <w:tc>
          <w:tcPr>
            <w:tcW w:w="674" w:type="dxa"/>
          </w:tcPr>
          <w:p w:rsidR="008A1098" w:rsidRDefault="002C45A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4537" w:type="dxa"/>
          </w:tcPr>
          <w:p w:rsidR="008A1098" w:rsidRDefault="002C45A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Культура и религия народов Бурятии</w:t>
            </w:r>
          </w:p>
        </w:tc>
        <w:tc>
          <w:tcPr>
            <w:tcW w:w="1432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698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1796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</w:t>
            </w:r>
          </w:p>
        </w:tc>
      </w:tr>
      <w:tr w:rsidR="008A1098">
        <w:tc>
          <w:tcPr>
            <w:tcW w:w="674" w:type="dxa"/>
          </w:tcPr>
          <w:p w:rsidR="008A1098" w:rsidRDefault="002C45A0">
            <w:pPr>
              <w:pStyle w:val="af"/>
              <w:spacing w:after="0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4537" w:type="dxa"/>
          </w:tcPr>
          <w:p w:rsidR="008A1098" w:rsidRDefault="002C45A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Бурятия многонациональная</w:t>
            </w:r>
          </w:p>
        </w:tc>
        <w:tc>
          <w:tcPr>
            <w:tcW w:w="1432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98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96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8A1098">
        <w:tc>
          <w:tcPr>
            <w:tcW w:w="674" w:type="dxa"/>
          </w:tcPr>
          <w:p w:rsidR="008A1098" w:rsidRDefault="002C45A0">
            <w:pPr>
              <w:pStyle w:val="af"/>
              <w:spacing w:after="0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4537" w:type="dxa"/>
          </w:tcPr>
          <w:p w:rsidR="008A1098" w:rsidRDefault="002C45A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Культура, традиции и обычаи народов Бурятии</w:t>
            </w:r>
          </w:p>
        </w:tc>
        <w:tc>
          <w:tcPr>
            <w:tcW w:w="1432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98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96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8A1098">
        <w:tc>
          <w:tcPr>
            <w:tcW w:w="674" w:type="dxa"/>
          </w:tcPr>
          <w:p w:rsidR="008A1098" w:rsidRDefault="002C45A0">
            <w:pPr>
              <w:pStyle w:val="af"/>
              <w:spacing w:after="0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5.3.</w:t>
            </w:r>
          </w:p>
        </w:tc>
        <w:tc>
          <w:tcPr>
            <w:tcW w:w="4537" w:type="dxa"/>
          </w:tcPr>
          <w:p w:rsidR="008A1098" w:rsidRDefault="002C45A0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Национальная кухня народов Бурятии</w:t>
            </w:r>
          </w:p>
        </w:tc>
        <w:tc>
          <w:tcPr>
            <w:tcW w:w="1432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8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96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8A1098">
        <w:tc>
          <w:tcPr>
            <w:tcW w:w="674" w:type="dxa"/>
          </w:tcPr>
          <w:p w:rsidR="008A1098" w:rsidRDefault="002C45A0">
            <w:pPr>
              <w:pStyle w:val="af"/>
              <w:spacing w:after="0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5.4.</w:t>
            </w:r>
          </w:p>
        </w:tc>
        <w:tc>
          <w:tcPr>
            <w:tcW w:w="4537" w:type="dxa"/>
          </w:tcPr>
          <w:p w:rsidR="008A1098" w:rsidRDefault="002C45A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Мировые религии в Бурятии</w:t>
            </w:r>
          </w:p>
        </w:tc>
        <w:tc>
          <w:tcPr>
            <w:tcW w:w="1432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98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96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8A1098">
        <w:tc>
          <w:tcPr>
            <w:tcW w:w="674" w:type="dxa"/>
          </w:tcPr>
          <w:p w:rsidR="008A1098" w:rsidRDefault="008A1098">
            <w:pPr>
              <w:pStyle w:val="af"/>
              <w:spacing w:after="0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8A1098" w:rsidRDefault="002C45A0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Итоговая диагностика</w:t>
            </w:r>
          </w:p>
        </w:tc>
        <w:tc>
          <w:tcPr>
            <w:tcW w:w="1432" w:type="dxa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8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96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A1098">
        <w:tc>
          <w:tcPr>
            <w:tcW w:w="674" w:type="dxa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8A1098" w:rsidRDefault="008A10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6" w:type="dxa"/>
            <w:gridSpan w:val="3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144 ч.</w:t>
            </w:r>
          </w:p>
        </w:tc>
      </w:tr>
    </w:tbl>
    <w:p w:rsidR="008A1098" w:rsidRDefault="008A109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8A1098" w:rsidRDefault="002C45A0">
      <w:pPr>
        <w:spacing w:after="0" w:line="360" w:lineRule="auto"/>
        <w:ind w:firstLine="851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 учебного плана (1 год обучения)</w:t>
      </w:r>
    </w:p>
    <w:p w:rsidR="008A1098" w:rsidRDefault="002C45A0">
      <w:pPr>
        <w:pStyle w:val="af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Раздел 1. Введение в изучение родного края. Моя Родина – солнечная Бурятия (34 ч.).</w:t>
      </w:r>
    </w:p>
    <w:p w:rsidR="008A1098" w:rsidRDefault="002C45A0">
      <w:pPr>
        <w:pStyle w:val="af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 1. </w:t>
      </w:r>
      <w:r>
        <w:rPr>
          <w:rFonts w:ascii="Times New Roman" w:hAnsi="Times New Roman"/>
          <w:bCs/>
          <w:sz w:val="24"/>
          <w:szCs w:val="24"/>
        </w:rPr>
        <w:t>История Бурятии</w:t>
      </w:r>
      <w:r>
        <w:rPr>
          <w:rFonts w:ascii="Times New Roman" w:hAnsi="Times New Roman"/>
          <w:sz w:val="24"/>
          <w:szCs w:val="24"/>
        </w:rPr>
        <w:t>. Особенности развития региона с древнейших времен до современности, опыт экономического, духовного, социального и культурного развития народов в их исторической динамике.</w:t>
      </w:r>
      <w:r>
        <w:rPr>
          <w:rFonts w:ascii="Times New Roman" w:hAnsi="Times New Roman"/>
          <w:bCs/>
          <w:sz w:val="24"/>
          <w:szCs w:val="24"/>
        </w:rPr>
        <w:t xml:space="preserve"> (14 ч)</w:t>
      </w:r>
    </w:p>
    <w:p w:rsidR="008A1098" w:rsidRDefault="002C45A0">
      <w:pPr>
        <w:pStyle w:val="af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Практическое занятие</w:t>
      </w:r>
      <w:r>
        <w:rPr>
          <w:rFonts w:ascii="Times New Roman" w:hAnsi="Times New Roman"/>
          <w:sz w:val="24"/>
          <w:szCs w:val="24"/>
        </w:rPr>
        <w:t>:</w:t>
      </w:r>
    </w:p>
    <w:p w:rsidR="008A1098" w:rsidRDefault="002C45A0">
      <w:pPr>
        <w:pStyle w:val="af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Презентация по теме, экскурсия в ГАУК РБ «Национальный музей РБ»</w:t>
      </w:r>
    </w:p>
    <w:p w:rsidR="008A1098" w:rsidRDefault="002C45A0">
      <w:pPr>
        <w:pStyle w:val="af"/>
        <w:spacing w:after="0" w:line="360" w:lineRule="auto"/>
        <w:ind w:left="0"/>
        <w:jc w:val="both"/>
        <w:rPr>
          <w:rStyle w:val="a4"/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 2. История Мухоршибирского района</w:t>
      </w:r>
      <w:r>
        <w:rPr>
          <w:rStyle w:val="a4"/>
          <w:rFonts w:ascii="Times New Roman" w:hAnsi="Times New Roman"/>
          <w:i w:val="0"/>
          <w:sz w:val="24"/>
          <w:szCs w:val="24"/>
        </w:rPr>
        <w:t xml:space="preserve"> (8 ч)</w:t>
      </w:r>
    </w:p>
    <w:p w:rsidR="008A1098" w:rsidRDefault="002C45A0">
      <w:pPr>
        <w:pStyle w:val="af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Style w:val="a4"/>
          <w:rFonts w:ascii="Times New Roman" w:hAnsi="Times New Roman"/>
          <w:i w:val="0"/>
          <w:sz w:val="24"/>
          <w:szCs w:val="24"/>
        </w:rPr>
        <w:t>Учащиеся знакомятся с историей Мухоршибири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при этом особое внимание уделяют изучению местного краеведческого материала.</w:t>
      </w:r>
    </w:p>
    <w:p w:rsidR="008A1098" w:rsidRDefault="002C45A0">
      <w:pPr>
        <w:pStyle w:val="af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Практическое занятие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8A1098" w:rsidRDefault="002C45A0">
      <w:pPr>
        <w:pStyle w:val="af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Экскурсия в краеведческий отдел МБУК «Мухоршибирская межпоселенческая библиот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ка».</w:t>
      </w:r>
    </w:p>
    <w:p w:rsidR="008A1098" w:rsidRDefault="002C45A0">
      <w:pPr>
        <w:pStyle w:val="af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 3. </w:t>
      </w:r>
      <w:r>
        <w:rPr>
          <w:rFonts w:ascii="Times New Roman" w:hAnsi="Times New Roman"/>
          <w:bCs/>
          <w:sz w:val="24"/>
          <w:szCs w:val="24"/>
        </w:rPr>
        <w:t>Достопримечательности Бурятии (12 ч.)</w:t>
      </w:r>
    </w:p>
    <w:p w:rsidR="008A1098" w:rsidRDefault="002C45A0">
      <w:pPr>
        <w:pStyle w:val="af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Наиболее знаменитые места нашего края. Природные и культурные достопримечательности районов республики.</w:t>
      </w:r>
    </w:p>
    <w:p w:rsidR="008A1098" w:rsidRDefault="002C45A0">
      <w:pPr>
        <w:pStyle w:val="af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Практическое занятие</w:t>
      </w:r>
      <w:r>
        <w:rPr>
          <w:rFonts w:ascii="Times New Roman" w:hAnsi="Times New Roman"/>
          <w:sz w:val="24"/>
          <w:szCs w:val="24"/>
        </w:rPr>
        <w:t>:</w:t>
      </w:r>
    </w:p>
    <w:p w:rsidR="008A1098" w:rsidRDefault="002C45A0">
      <w:pPr>
        <w:pStyle w:val="af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Доклады и презентации о достопримечательностях сел района. Экскурсия на гору «Баин-Хан» (скалы с петроглифами)</w:t>
      </w:r>
    </w:p>
    <w:p w:rsidR="008A1098" w:rsidRDefault="002C45A0">
      <w:pPr>
        <w:pStyle w:val="af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Раздел 2. Таежная, озерная, степная (18 ч.)</w:t>
      </w:r>
    </w:p>
    <w:p w:rsidR="008A1098" w:rsidRDefault="002C45A0">
      <w:pPr>
        <w:pStyle w:val="Default"/>
        <w:spacing w:line="360" w:lineRule="auto"/>
        <w:contextualSpacing/>
        <w:jc w:val="both"/>
        <w:rPr>
          <w:color w:val="222222"/>
          <w:shd w:val="clear" w:color="auto" w:fill="FFFFFF"/>
        </w:rPr>
      </w:pPr>
      <w:r>
        <w:t xml:space="preserve">Тема 1. Особо охраняемые природные территории. Их виды и назначение. Особенности режима, </w:t>
      </w:r>
      <w:r>
        <w:rPr>
          <w:color w:val="222222"/>
          <w:shd w:val="clear" w:color="auto" w:fill="FFFFFF"/>
        </w:rPr>
        <w:t>государственное управление в области организации и функционирования особо охраняемых пр</w:t>
      </w:r>
      <w:r>
        <w:rPr>
          <w:color w:val="222222"/>
          <w:shd w:val="clear" w:color="auto" w:fill="FFFFFF"/>
        </w:rPr>
        <w:t>и</w:t>
      </w:r>
      <w:r>
        <w:rPr>
          <w:color w:val="222222"/>
          <w:shd w:val="clear" w:color="auto" w:fill="FFFFFF"/>
        </w:rPr>
        <w:t>родных территорий (4 ч.)</w:t>
      </w:r>
    </w:p>
    <w:p w:rsidR="008A1098" w:rsidRDefault="002C45A0">
      <w:pPr>
        <w:pStyle w:val="af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Практическое занятие</w:t>
      </w:r>
      <w:r>
        <w:rPr>
          <w:rFonts w:ascii="Times New Roman" w:hAnsi="Times New Roman"/>
          <w:sz w:val="24"/>
          <w:szCs w:val="24"/>
        </w:rPr>
        <w:t>:</w:t>
      </w:r>
    </w:p>
    <w:p w:rsidR="008A1098" w:rsidRDefault="002C45A0">
      <w:pPr>
        <w:pStyle w:val="af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Экскурсия в Государственный природный заказник федерального подчинения «Алтачейский» </w:t>
      </w:r>
    </w:p>
    <w:p w:rsidR="008A1098" w:rsidRDefault="002C45A0">
      <w:pPr>
        <w:pStyle w:val="af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 2. </w:t>
      </w:r>
      <w:r>
        <w:rPr>
          <w:rFonts w:ascii="Times New Roman" w:hAnsi="Times New Roman"/>
          <w:bCs/>
          <w:sz w:val="24"/>
          <w:szCs w:val="24"/>
        </w:rPr>
        <w:t>Леса Бурятии. Правила поведения в лесу (4 ч.)</w:t>
      </w:r>
    </w:p>
    <w:p w:rsidR="008A1098" w:rsidRDefault="002C45A0">
      <w:pPr>
        <w:pStyle w:val="af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Лес – наше богатство. Специфика лесов Бурятии. Основные лесообразующие породы ре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публики. Проблема лесных пожаров. </w:t>
      </w:r>
    </w:p>
    <w:p w:rsidR="008A1098" w:rsidRDefault="002C45A0">
      <w:pPr>
        <w:pStyle w:val="af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Правильное поведение в лесу. Правильное поведение при лесном пожаре.</w:t>
      </w:r>
    </w:p>
    <w:p w:rsidR="008A1098" w:rsidRDefault="002C45A0">
      <w:pPr>
        <w:pStyle w:val="af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Презентация и выступление по теме специалиста АУ РБ «Мухоршибирский лесхоз»</w:t>
      </w:r>
    </w:p>
    <w:p w:rsidR="008A1098" w:rsidRDefault="002C45A0">
      <w:pPr>
        <w:pStyle w:val="af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Практическое занятие</w:t>
      </w:r>
      <w:r>
        <w:rPr>
          <w:rFonts w:ascii="Times New Roman" w:hAnsi="Times New Roman"/>
          <w:sz w:val="24"/>
          <w:szCs w:val="24"/>
        </w:rPr>
        <w:t>:</w:t>
      </w:r>
    </w:p>
    <w:p w:rsidR="008A1098" w:rsidRDefault="002C45A0">
      <w:pPr>
        <w:pStyle w:val="af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Создание буклетов и плакатов «Сохраним леса Байкала»</w:t>
      </w:r>
    </w:p>
    <w:p w:rsidR="008A1098" w:rsidRDefault="002C45A0">
      <w:pPr>
        <w:pStyle w:val="af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 3. </w:t>
      </w:r>
      <w:r>
        <w:rPr>
          <w:rFonts w:ascii="Times New Roman" w:hAnsi="Times New Roman"/>
          <w:bCs/>
          <w:sz w:val="24"/>
          <w:szCs w:val="24"/>
        </w:rPr>
        <w:t>Горы республики. Горный туризм (4 ч.)</w:t>
      </w:r>
    </w:p>
    <w:p w:rsidR="008A1098" w:rsidRDefault="002C45A0">
      <w:pPr>
        <w:pStyle w:val="af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Горы Республики Бурятия. Что такое горный туризм. Правила поведения в горах. Памятка юного туриста.</w:t>
      </w:r>
    </w:p>
    <w:p w:rsidR="008A1098" w:rsidRDefault="002C45A0">
      <w:pPr>
        <w:pStyle w:val="af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Практическое занятие</w:t>
      </w:r>
      <w:r>
        <w:rPr>
          <w:rFonts w:ascii="Times New Roman" w:hAnsi="Times New Roman"/>
          <w:sz w:val="24"/>
          <w:szCs w:val="24"/>
        </w:rPr>
        <w:t>:</w:t>
      </w:r>
    </w:p>
    <w:p w:rsidR="008A1098" w:rsidRDefault="002C45A0">
      <w:pPr>
        <w:pStyle w:val="af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Презентация по теме. Демонстрация туристического снаряжения. </w:t>
      </w:r>
    </w:p>
    <w:p w:rsidR="008A1098" w:rsidRDefault="002C45A0">
      <w:pPr>
        <w:pStyle w:val="af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 3. </w:t>
      </w:r>
      <w:r>
        <w:rPr>
          <w:rFonts w:ascii="Times New Roman" w:hAnsi="Times New Roman"/>
          <w:bCs/>
          <w:sz w:val="24"/>
          <w:szCs w:val="24"/>
        </w:rPr>
        <w:t>Водоемы Бурятии. Жемчужина Бурятии – озеро Байкал (6 ч.)</w:t>
      </w:r>
    </w:p>
    <w:p w:rsidR="008A1098" w:rsidRDefault="002C45A0">
      <w:pPr>
        <w:pStyle w:val="af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Реки и озера республики – наше богатство. Наиболее важные реки Бурятии, их значение. Озеро Байкал, его уникальность. Эндемики Байкала. Экологические проблемы озера Байкал. Пр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вила поведения на берегу Байкала.</w:t>
      </w:r>
    </w:p>
    <w:p w:rsidR="008A1098" w:rsidRDefault="002C45A0">
      <w:pPr>
        <w:pStyle w:val="af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Практическое занятие</w:t>
      </w:r>
      <w:r>
        <w:rPr>
          <w:rFonts w:ascii="Times New Roman" w:hAnsi="Times New Roman"/>
          <w:sz w:val="24"/>
          <w:szCs w:val="24"/>
        </w:rPr>
        <w:t>:</w:t>
      </w:r>
    </w:p>
    <w:p w:rsidR="008A1098" w:rsidRDefault="002C45A0">
      <w:pPr>
        <w:pStyle w:val="af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Презентация по теме. Экскурсия в Музей природы Республики Бурятия. Участие в мастер-классе Музея природы. </w:t>
      </w:r>
    </w:p>
    <w:p w:rsidR="008A1098" w:rsidRDefault="002C45A0">
      <w:pPr>
        <w:pStyle w:val="af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Раздел 3. Методика экскурсионной работы (24 ч.)</w:t>
      </w:r>
    </w:p>
    <w:p w:rsidR="008A1098" w:rsidRDefault="002C45A0">
      <w:pPr>
        <w:pStyle w:val="af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 1. </w:t>
      </w:r>
      <w:r>
        <w:rPr>
          <w:rFonts w:ascii="Times New Roman" w:hAnsi="Times New Roman"/>
          <w:bCs/>
          <w:sz w:val="24"/>
          <w:szCs w:val="24"/>
        </w:rPr>
        <w:t>Классификация экскурсий (8 ч.)</w:t>
      </w:r>
    </w:p>
    <w:p w:rsidR="008A1098" w:rsidRDefault="002C45A0">
      <w:pPr>
        <w:pStyle w:val="af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Экскурсия и её краеведческая направленность (функции экскурсии, признаки экскурсии, экскурсия как процесс познания). </w:t>
      </w:r>
    </w:p>
    <w:p w:rsidR="008A1098" w:rsidRDefault="002C45A0">
      <w:pPr>
        <w:pStyle w:val="af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Классификация экскурсий:</w:t>
      </w:r>
    </w:p>
    <w:p w:rsidR="008A1098" w:rsidRDefault="002C45A0">
      <w:pPr>
        <w:pStyle w:val="af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содержанию – обзорные (многоплановые), тематические;</w:t>
      </w:r>
    </w:p>
    <w:p w:rsidR="008A1098" w:rsidRDefault="002C45A0">
      <w:pPr>
        <w:pStyle w:val="af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способу проведения – городские, загородные, производственные, музейные;</w:t>
      </w:r>
    </w:p>
    <w:p w:rsidR="008A1098" w:rsidRDefault="002C45A0">
      <w:pPr>
        <w:pStyle w:val="af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способу проведения – пешеходные, транспортные;</w:t>
      </w:r>
    </w:p>
    <w:p w:rsidR="008A1098" w:rsidRDefault="002C45A0">
      <w:pPr>
        <w:pStyle w:val="af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форме проведения – экскурсии-массовки, экскурсии-прогулки, экскурсия-урок и т.д.</w:t>
      </w:r>
    </w:p>
    <w:p w:rsidR="008A1098" w:rsidRDefault="002C45A0">
      <w:pPr>
        <w:pStyle w:val="af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Учебная экскурсия. Пробная экскурсия.</w:t>
      </w:r>
    </w:p>
    <w:p w:rsidR="008A1098" w:rsidRDefault="002C45A0">
      <w:pPr>
        <w:pStyle w:val="af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Практическое занятие</w:t>
      </w:r>
      <w:r>
        <w:rPr>
          <w:rFonts w:ascii="Times New Roman" w:hAnsi="Times New Roman"/>
          <w:sz w:val="24"/>
          <w:szCs w:val="24"/>
        </w:rPr>
        <w:t>:</w:t>
      </w:r>
    </w:p>
    <w:p w:rsidR="008A1098" w:rsidRDefault="002C45A0">
      <w:pPr>
        <w:pStyle w:val="af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Учебные экскурсии по Бурятии и их анализ.</w:t>
      </w:r>
    </w:p>
    <w:p w:rsidR="008A1098" w:rsidRDefault="002C45A0">
      <w:pPr>
        <w:pStyle w:val="af"/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Тема 2. Профессиональные качества экскурсовода (8 ч.)</w:t>
      </w:r>
    </w:p>
    <w:p w:rsidR="008A1098" w:rsidRDefault="002C45A0">
      <w:pPr>
        <w:pStyle w:val="af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Требования к экскурсоводу (знание материала, культура речи, владение методикой). Прием цитирования. Метод беседы, его варианты и условия использования. Использование «портфеля экскурсовода». Контакт экскурсовода с группой.</w:t>
      </w:r>
    </w:p>
    <w:p w:rsidR="008A1098" w:rsidRDefault="002C45A0">
      <w:pPr>
        <w:pStyle w:val="af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Практическое занятие:</w:t>
      </w:r>
    </w:p>
    <w:p w:rsidR="008A1098" w:rsidRDefault="002C45A0">
      <w:pPr>
        <w:pStyle w:val="af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отработка методики показа и рассказа, использование приемов демонстрации, цитирование.</w:t>
      </w:r>
    </w:p>
    <w:p w:rsidR="008A1098" w:rsidRDefault="002C45A0">
      <w:pPr>
        <w:pStyle w:val="af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 3. Составление экскурсии (8 ч.)</w:t>
      </w:r>
    </w:p>
    <w:p w:rsidR="008A1098" w:rsidRDefault="002C45A0">
      <w:pPr>
        <w:pStyle w:val="af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 над содержанием экскурсии (подготовка текста). Отбор соответствующих экспон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тов (объектов). </w:t>
      </w:r>
    </w:p>
    <w:p w:rsidR="008A1098" w:rsidRDefault="002C45A0">
      <w:pPr>
        <w:pStyle w:val="af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Практическое занятие</w:t>
      </w:r>
      <w:r>
        <w:rPr>
          <w:rFonts w:ascii="Times New Roman" w:hAnsi="Times New Roman"/>
          <w:sz w:val="24"/>
          <w:szCs w:val="24"/>
        </w:rPr>
        <w:t>:</w:t>
      </w:r>
    </w:p>
    <w:p w:rsidR="008A1098" w:rsidRDefault="002C45A0">
      <w:pPr>
        <w:pStyle w:val="af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Создание и оформление маршрута экскурсии. Формулировка и запись цели каждой экску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сии; плана экскурсии, вычерчивание графика движения.</w:t>
      </w:r>
    </w:p>
    <w:p w:rsidR="008A1098" w:rsidRDefault="002C45A0">
      <w:pPr>
        <w:pStyle w:val="af"/>
        <w:spacing w:after="0" w:line="36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Раздел 4. </w:t>
      </w:r>
      <w:r>
        <w:rPr>
          <w:rFonts w:ascii="Times New Roman" w:hAnsi="Times New Roman"/>
          <w:b/>
          <w:sz w:val="24"/>
          <w:szCs w:val="24"/>
        </w:rPr>
        <w:t>Музей как социо-культурное явление (22 ч.)</w:t>
      </w:r>
    </w:p>
    <w:p w:rsidR="008A1098" w:rsidRDefault="002C45A0">
      <w:pPr>
        <w:pStyle w:val="af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 1. Происхождение музеев. Профили, типы, виды музеев. Появление музеев в Респу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лике Бурятия (4 ч.)</w:t>
      </w:r>
    </w:p>
    <w:p w:rsidR="008A1098" w:rsidRDefault="002C45A0">
      <w:pPr>
        <w:pStyle w:val="af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Практическое занятие</w:t>
      </w:r>
      <w:r>
        <w:rPr>
          <w:rFonts w:ascii="Times New Roman" w:hAnsi="Times New Roman"/>
          <w:sz w:val="24"/>
          <w:szCs w:val="24"/>
        </w:rPr>
        <w:t>: видеоролик по теме.</w:t>
      </w:r>
    </w:p>
    <w:p w:rsidR="008A1098" w:rsidRDefault="002C45A0">
      <w:pPr>
        <w:pStyle w:val="af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 2. Виды музейной деятельности (6 ч.)</w:t>
      </w:r>
    </w:p>
    <w:p w:rsidR="008A1098" w:rsidRDefault="002C45A0">
      <w:pPr>
        <w:pStyle w:val="af"/>
        <w:spacing w:after="0" w:line="360" w:lineRule="auto"/>
        <w:ind w:left="0" w:firstLine="709"/>
        <w:jc w:val="both"/>
        <w:rPr>
          <w:rStyle w:val="hgkelc"/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Основные направления музейной работы: </w:t>
      </w:r>
      <w:r>
        <w:rPr>
          <w:rStyle w:val="hgkelc"/>
          <w:rFonts w:ascii="Times New Roman" w:hAnsi="Times New Roman"/>
          <w:bCs/>
          <w:sz w:val="24"/>
          <w:szCs w:val="24"/>
        </w:rPr>
        <w:t>фондовая, экспозиционная, культурно-образовательная деятельность.</w:t>
      </w:r>
    </w:p>
    <w:p w:rsidR="008A1098" w:rsidRDefault="002C45A0">
      <w:pPr>
        <w:pStyle w:val="af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Практическое занятие</w:t>
      </w:r>
      <w:r>
        <w:rPr>
          <w:rFonts w:ascii="Times New Roman" w:hAnsi="Times New Roman"/>
          <w:sz w:val="24"/>
          <w:szCs w:val="24"/>
        </w:rPr>
        <w:t>: работа в фондах музея</w:t>
      </w:r>
    </w:p>
    <w:p w:rsidR="008A1098" w:rsidRDefault="002C45A0">
      <w:pPr>
        <w:pStyle w:val="af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 3. Музейный предмет (6 ч.)</w:t>
      </w:r>
    </w:p>
    <w:p w:rsidR="008A1098" w:rsidRDefault="002C45A0">
      <w:pPr>
        <w:pStyle w:val="af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Реликвии и раритеты. Копии музейного предмета: ксерокопия, фотокопия, новодел. Атр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буция музейного предмета. Выявление основных признаков музейного предмета. </w:t>
      </w:r>
    </w:p>
    <w:p w:rsidR="008A1098" w:rsidRDefault="002C45A0">
      <w:pPr>
        <w:pStyle w:val="af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Практическое занятие</w:t>
      </w:r>
      <w:r>
        <w:rPr>
          <w:rFonts w:ascii="Times New Roman" w:hAnsi="Times New Roman"/>
          <w:sz w:val="24"/>
          <w:szCs w:val="24"/>
        </w:rPr>
        <w:t>: атрибуция музейных предметов. Составление этикетажа.</w:t>
      </w:r>
    </w:p>
    <w:p w:rsidR="008A1098" w:rsidRDefault="002C45A0">
      <w:pPr>
        <w:pStyle w:val="af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 4. Экскурсии в музее (6 ч.)</w:t>
      </w:r>
    </w:p>
    <w:p w:rsidR="008A1098" w:rsidRDefault="002C45A0">
      <w:pPr>
        <w:pStyle w:val="af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Варианты деятельности в музее: общие экскурсии, тематические экскурсии, музейно-педагогические занятия.</w:t>
      </w:r>
    </w:p>
    <w:p w:rsidR="008A1098" w:rsidRDefault="002C45A0">
      <w:pPr>
        <w:pStyle w:val="af"/>
        <w:spacing w:after="0" w:line="36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Практическое занятие</w:t>
      </w:r>
      <w:r>
        <w:rPr>
          <w:rFonts w:ascii="Times New Roman" w:hAnsi="Times New Roman"/>
          <w:sz w:val="24"/>
          <w:szCs w:val="24"/>
        </w:rPr>
        <w:t>: экскурсии в школьных музеях.</w:t>
      </w:r>
    </w:p>
    <w:p w:rsidR="008A1098" w:rsidRDefault="002C45A0">
      <w:pPr>
        <w:pStyle w:val="af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Раздел 5. </w:t>
      </w:r>
      <w:r>
        <w:rPr>
          <w:rFonts w:ascii="Times New Roman" w:hAnsi="Times New Roman"/>
          <w:b/>
          <w:sz w:val="24"/>
          <w:szCs w:val="24"/>
        </w:rPr>
        <w:t>Культура и религия народов Бурятии</w:t>
      </w:r>
      <w:r>
        <w:rPr>
          <w:rFonts w:ascii="Times New Roman" w:hAnsi="Times New Roman"/>
          <w:b/>
          <w:bCs/>
          <w:sz w:val="24"/>
          <w:szCs w:val="24"/>
        </w:rPr>
        <w:t xml:space="preserve"> (46 ч.).</w:t>
      </w:r>
    </w:p>
    <w:p w:rsidR="008A1098" w:rsidRDefault="002C45A0">
      <w:pPr>
        <w:pStyle w:val="af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 1. Бурятия многонациональная</w:t>
      </w:r>
      <w:r>
        <w:rPr>
          <w:rFonts w:ascii="Times New Roman" w:hAnsi="Times New Roman"/>
          <w:bCs/>
          <w:sz w:val="24"/>
          <w:szCs w:val="24"/>
        </w:rPr>
        <w:t xml:space="preserve"> (8 ч.)</w:t>
      </w:r>
    </w:p>
    <w:p w:rsidR="008A1098" w:rsidRDefault="002C45A0">
      <w:pPr>
        <w:pStyle w:val="af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Народы, проживающие в Бурятии. История присоединения Бурятии к России. </w:t>
      </w:r>
    </w:p>
    <w:p w:rsidR="008A1098" w:rsidRDefault="002C45A0">
      <w:pPr>
        <w:pStyle w:val="af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Практическое занятие</w:t>
      </w:r>
      <w:r>
        <w:rPr>
          <w:rFonts w:ascii="Times New Roman" w:hAnsi="Times New Roman"/>
          <w:sz w:val="24"/>
          <w:szCs w:val="24"/>
        </w:rPr>
        <w:t>:</w:t>
      </w:r>
    </w:p>
    <w:p w:rsidR="008A1098" w:rsidRDefault="002C45A0">
      <w:pPr>
        <w:pStyle w:val="af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Презентация по теме. Видеоролик на тему «Бурятия многонациональная».</w:t>
      </w:r>
    </w:p>
    <w:p w:rsidR="008A1098" w:rsidRDefault="002C45A0">
      <w:pPr>
        <w:pStyle w:val="af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 2. </w:t>
      </w:r>
      <w:r>
        <w:rPr>
          <w:rFonts w:ascii="Times New Roman" w:hAnsi="Times New Roman"/>
          <w:bCs/>
          <w:sz w:val="24"/>
          <w:szCs w:val="24"/>
        </w:rPr>
        <w:t>Культура, традиции и обычаи народов Бурятии (18 ч.)</w:t>
      </w:r>
    </w:p>
    <w:p w:rsidR="008A1098" w:rsidRDefault="002C45A0">
      <w:pPr>
        <w:pStyle w:val="af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Культура и традиции народов, проживающих в Бурятии. Обычаи и обряды народов, прож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вающих в Бурятии. Национальные праздники нашего региона.</w:t>
      </w:r>
    </w:p>
    <w:p w:rsidR="008A1098" w:rsidRDefault="002C45A0">
      <w:pPr>
        <w:pStyle w:val="af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Практическое занятие</w:t>
      </w:r>
      <w:r>
        <w:rPr>
          <w:rFonts w:ascii="Times New Roman" w:hAnsi="Times New Roman"/>
          <w:sz w:val="24"/>
          <w:szCs w:val="24"/>
        </w:rPr>
        <w:t>:</w:t>
      </w:r>
    </w:p>
    <w:p w:rsidR="008A1098" w:rsidRDefault="002C45A0">
      <w:pPr>
        <w:pStyle w:val="af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Презентация по теме. Видеоролик. Посещение традиционных фестивалей и праздников.</w:t>
      </w:r>
    </w:p>
    <w:p w:rsidR="008A1098" w:rsidRDefault="002C45A0">
      <w:pPr>
        <w:pStyle w:val="af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 3. Национальная кухня народов Бурятии (10)</w:t>
      </w:r>
    </w:p>
    <w:p w:rsidR="008A1098" w:rsidRDefault="002C45A0">
      <w:pPr>
        <w:pStyle w:val="af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Традиционные блюда народов Бурятии (казачья кухня, кухня семейских, татарская кухня, бурятская кухня)</w:t>
      </w:r>
    </w:p>
    <w:p w:rsidR="008A1098" w:rsidRDefault="002C45A0">
      <w:pPr>
        <w:pStyle w:val="af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Практическое занятие</w:t>
      </w:r>
      <w:r>
        <w:rPr>
          <w:rFonts w:ascii="Times New Roman" w:hAnsi="Times New Roman"/>
          <w:sz w:val="24"/>
          <w:szCs w:val="24"/>
        </w:rPr>
        <w:t>:</w:t>
      </w:r>
    </w:p>
    <w:p w:rsidR="008A1098" w:rsidRDefault="002C45A0">
      <w:pPr>
        <w:pStyle w:val="af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Презентации по теме. Исследовательские работы. Кулинарные мастер-классы.</w:t>
      </w:r>
    </w:p>
    <w:p w:rsidR="008A1098" w:rsidRDefault="002C45A0">
      <w:pPr>
        <w:pStyle w:val="af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 4. </w:t>
      </w:r>
      <w:r>
        <w:rPr>
          <w:rFonts w:ascii="Times New Roman" w:hAnsi="Times New Roman"/>
          <w:bCs/>
          <w:sz w:val="24"/>
          <w:szCs w:val="24"/>
        </w:rPr>
        <w:t>Мировые религии в Бурятии (8 ч.)</w:t>
      </w:r>
    </w:p>
    <w:p w:rsidR="008A1098" w:rsidRDefault="002C45A0">
      <w:pPr>
        <w:pStyle w:val="af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Мировые религии и их распространение в Бурятии. Буддизм, христианство, старообрячес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во и ислам: основные черты. Как нужно себя вести в религиозных храмах. </w:t>
      </w:r>
    </w:p>
    <w:p w:rsidR="008A1098" w:rsidRDefault="002C45A0">
      <w:pPr>
        <w:pStyle w:val="af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Практическое занятие</w:t>
      </w:r>
      <w:r>
        <w:rPr>
          <w:rFonts w:ascii="Times New Roman" w:hAnsi="Times New Roman"/>
          <w:sz w:val="24"/>
          <w:szCs w:val="24"/>
        </w:rPr>
        <w:t>:</w:t>
      </w:r>
    </w:p>
    <w:p w:rsidR="008A1098" w:rsidRDefault="002C45A0">
      <w:pPr>
        <w:pStyle w:val="af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Презентация по теме. Видеоролик на тему «Храмы Бурятии». Экскурсия в православную церковь, буддийский храм.</w:t>
      </w:r>
    </w:p>
    <w:p w:rsidR="008A1098" w:rsidRDefault="002C45A0">
      <w:pPr>
        <w:pStyle w:val="af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Итоговое занятие (2 ч.)</w:t>
      </w:r>
    </w:p>
    <w:p w:rsidR="008A1098" w:rsidRDefault="002C45A0">
      <w:pPr>
        <w:pStyle w:val="af"/>
        <w:spacing w:after="0" w:line="36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Итоговая диагностика. Тестирование.</w:t>
      </w:r>
    </w:p>
    <w:p w:rsidR="008A1098" w:rsidRDefault="0046360D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Учебный план</w:t>
      </w:r>
      <w:r w:rsidR="002C45A0">
        <w:rPr>
          <w:rFonts w:ascii="Times New Roman" w:hAnsi="Times New Roman"/>
          <w:b/>
          <w:sz w:val="24"/>
          <w:szCs w:val="24"/>
        </w:rPr>
        <w:t xml:space="preserve"> - базовый </w:t>
      </w:r>
      <w:r>
        <w:rPr>
          <w:rFonts w:ascii="Times New Roman" w:hAnsi="Times New Roman"/>
          <w:b/>
          <w:sz w:val="24"/>
          <w:szCs w:val="24"/>
        </w:rPr>
        <w:t>уровень (</w:t>
      </w:r>
      <w:r w:rsidR="002C45A0">
        <w:rPr>
          <w:rFonts w:ascii="Times New Roman" w:hAnsi="Times New Roman"/>
          <w:b/>
          <w:sz w:val="24"/>
          <w:szCs w:val="24"/>
        </w:rPr>
        <w:t>2 год обучения)</w:t>
      </w:r>
    </w:p>
    <w:tbl>
      <w:tblPr>
        <w:tblW w:w="10137" w:type="dxa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4"/>
        <w:gridCol w:w="4537"/>
        <w:gridCol w:w="1432"/>
        <w:gridCol w:w="1698"/>
        <w:gridCol w:w="1796"/>
      </w:tblGrid>
      <w:tr w:rsidR="008A1098">
        <w:trPr>
          <w:trHeight w:val="102"/>
        </w:trPr>
        <w:tc>
          <w:tcPr>
            <w:tcW w:w="674" w:type="dxa"/>
            <w:vMerge w:val="restart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37" w:type="dxa"/>
            <w:vMerge w:val="restart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Раздел, тема</w:t>
            </w:r>
          </w:p>
        </w:tc>
        <w:tc>
          <w:tcPr>
            <w:tcW w:w="4926" w:type="dxa"/>
            <w:gridSpan w:val="3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8A1098">
        <w:trPr>
          <w:trHeight w:val="323"/>
        </w:trPr>
        <w:tc>
          <w:tcPr>
            <w:tcW w:w="674" w:type="dxa"/>
            <w:vMerge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537" w:type="dxa"/>
            <w:vMerge/>
          </w:tcPr>
          <w:p w:rsidR="008A1098" w:rsidRDefault="008A10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698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796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</w:tr>
      <w:tr w:rsidR="008A1098">
        <w:tc>
          <w:tcPr>
            <w:tcW w:w="674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4537" w:type="dxa"/>
          </w:tcPr>
          <w:p w:rsidR="008A1098" w:rsidRDefault="002C45A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История Мухоршибирского района в лицах</w:t>
            </w:r>
          </w:p>
        </w:tc>
        <w:tc>
          <w:tcPr>
            <w:tcW w:w="1432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698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796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</w:tr>
      <w:tr w:rsidR="008A1098">
        <w:tc>
          <w:tcPr>
            <w:tcW w:w="674" w:type="dxa"/>
          </w:tcPr>
          <w:p w:rsidR="008A1098" w:rsidRDefault="002C45A0">
            <w:pPr>
              <w:pStyle w:val="af"/>
              <w:spacing w:after="0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4537" w:type="dxa"/>
          </w:tcPr>
          <w:p w:rsidR="008A1098" w:rsidRDefault="002C45A0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Вводное занятие, входная диагностика. История Мухоршибири</w:t>
            </w:r>
          </w:p>
        </w:tc>
        <w:tc>
          <w:tcPr>
            <w:tcW w:w="1432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8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96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8A1098">
        <w:tc>
          <w:tcPr>
            <w:tcW w:w="674" w:type="dxa"/>
          </w:tcPr>
          <w:p w:rsidR="008A1098" w:rsidRDefault="002C45A0">
            <w:pPr>
              <w:pStyle w:val="af"/>
              <w:spacing w:after="0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4537" w:type="dxa"/>
          </w:tcPr>
          <w:p w:rsidR="008A1098" w:rsidRDefault="002C45A0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Знаменитые люди и интересные личности Мухоршибирского района</w:t>
            </w:r>
          </w:p>
        </w:tc>
        <w:tc>
          <w:tcPr>
            <w:tcW w:w="1432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8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96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8A1098">
        <w:tc>
          <w:tcPr>
            <w:tcW w:w="674" w:type="dxa"/>
          </w:tcPr>
          <w:p w:rsidR="008A1098" w:rsidRDefault="002C45A0">
            <w:pPr>
              <w:pStyle w:val="af"/>
              <w:spacing w:after="0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4537" w:type="dxa"/>
          </w:tcPr>
          <w:p w:rsidR="008A1098" w:rsidRDefault="002C45A0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Односельчане-участники ВОв и военных конфликтов. </w:t>
            </w:r>
          </w:p>
        </w:tc>
        <w:tc>
          <w:tcPr>
            <w:tcW w:w="1432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8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96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8A1098">
        <w:tc>
          <w:tcPr>
            <w:tcW w:w="674" w:type="dxa"/>
          </w:tcPr>
          <w:p w:rsidR="008A1098" w:rsidRDefault="002C45A0">
            <w:pPr>
              <w:pStyle w:val="af"/>
              <w:spacing w:after="0"/>
              <w:ind w:left="0"/>
              <w:contextualSpacing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4537" w:type="dxa"/>
          </w:tcPr>
          <w:p w:rsidR="008A1098" w:rsidRDefault="002C45A0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Исследовательская работа в краевед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нии</w:t>
            </w:r>
          </w:p>
        </w:tc>
        <w:tc>
          <w:tcPr>
            <w:tcW w:w="1432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698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796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8A1098">
        <w:tc>
          <w:tcPr>
            <w:tcW w:w="674" w:type="dxa"/>
          </w:tcPr>
          <w:p w:rsidR="008A1098" w:rsidRDefault="002C45A0">
            <w:pPr>
              <w:pStyle w:val="af"/>
              <w:spacing w:after="0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4537" w:type="dxa"/>
          </w:tcPr>
          <w:p w:rsidR="008A1098" w:rsidRDefault="002C45A0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Работа с источниками (ПМА, архивные данные, библиотечные фонды)</w:t>
            </w:r>
          </w:p>
        </w:tc>
        <w:tc>
          <w:tcPr>
            <w:tcW w:w="1432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8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96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8A1098">
        <w:tc>
          <w:tcPr>
            <w:tcW w:w="674" w:type="dxa"/>
          </w:tcPr>
          <w:p w:rsidR="008A1098" w:rsidRDefault="002C45A0">
            <w:pPr>
              <w:pStyle w:val="af"/>
              <w:spacing w:after="0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4537" w:type="dxa"/>
          </w:tcPr>
          <w:p w:rsidR="008A1098" w:rsidRDefault="002C45A0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Оформление исследовательских работ и проектов</w:t>
            </w:r>
          </w:p>
        </w:tc>
        <w:tc>
          <w:tcPr>
            <w:tcW w:w="1432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8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6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A1098">
        <w:tc>
          <w:tcPr>
            <w:tcW w:w="674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4537" w:type="dxa"/>
          </w:tcPr>
          <w:p w:rsidR="008A1098" w:rsidRDefault="002C45A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Этноэкологический туризм</w:t>
            </w:r>
          </w:p>
        </w:tc>
        <w:tc>
          <w:tcPr>
            <w:tcW w:w="1432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698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796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  <w:tr w:rsidR="008A1098">
        <w:tc>
          <w:tcPr>
            <w:tcW w:w="674" w:type="dxa"/>
          </w:tcPr>
          <w:p w:rsidR="008A1098" w:rsidRDefault="002C45A0">
            <w:pPr>
              <w:pStyle w:val="af"/>
              <w:spacing w:after="0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4537" w:type="dxa"/>
          </w:tcPr>
          <w:p w:rsidR="008A1098" w:rsidRDefault="002C45A0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Особенности этноэкологического тури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ма в Бурятии</w:t>
            </w:r>
          </w:p>
        </w:tc>
        <w:tc>
          <w:tcPr>
            <w:tcW w:w="1432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8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96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8A1098">
        <w:tc>
          <w:tcPr>
            <w:tcW w:w="674" w:type="dxa"/>
          </w:tcPr>
          <w:p w:rsidR="008A1098" w:rsidRDefault="002C45A0">
            <w:pPr>
              <w:pStyle w:val="af"/>
              <w:spacing w:after="0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4537" w:type="dxa"/>
          </w:tcPr>
          <w:p w:rsidR="008A1098" w:rsidRDefault="002C45A0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Этноэкологические и экологические тр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пы в Бурятии</w:t>
            </w:r>
          </w:p>
        </w:tc>
        <w:tc>
          <w:tcPr>
            <w:tcW w:w="1432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8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96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8A1098">
        <w:tc>
          <w:tcPr>
            <w:tcW w:w="674" w:type="dxa"/>
          </w:tcPr>
          <w:p w:rsidR="008A1098" w:rsidRDefault="002C45A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4537" w:type="dxa"/>
          </w:tcPr>
          <w:p w:rsidR="008A1098" w:rsidRDefault="002C45A0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Экскурсия как социокультурный п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ект</w:t>
            </w:r>
          </w:p>
        </w:tc>
        <w:tc>
          <w:tcPr>
            <w:tcW w:w="1432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698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796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</w:tr>
      <w:tr w:rsidR="008A1098">
        <w:tc>
          <w:tcPr>
            <w:tcW w:w="674" w:type="dxa"/>
          </w:tcPr>
          <w:p w:rsidR="008A1098" w:rsidRDefault="002C45A0">
            <w:pPr>
              <w:pStyle w:val="af"/>
              <w:spacing w:after="0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4537" w:type="dxa"/>
          </w:tcPr>
          <w:p w:rsidR="008A1098" w:rsidRDefault="002C45A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Концепция экскурсионного маршрута</w:t>
            </w:r>
          </w:p>
        </w:tc>
        <w:tc>
          <w:tcPr>
            <w:tcW w:w="1432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8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6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A1098">
        <w:tc>
          <w:tcPr>
            <w:tcW w:w="674" w:type="dxa"/>
          </w:tcPr>
          <w:p w:rsidR="008A1098" w:rsidRDefault="002C45A0">
            <w:pPr>
              <w:pStyle w:val="af"/>
              <w:spacing w:after="0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4537" w:type="dxa"/>
          </w:tcPr>
          <w:p w:rsidR="008A1098" w:rsidRDefault="002C45A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markdown-word"/>
                <w:rFonts w:ascii="Times New Roman" w:hAnsi="Times New Roman"/>
                <w:sz w:val="24"/>
                <w:szCs w:val="24"/>
              </w:rPr>
              <w:t>Исследовательско</w:t>
            </w:r>
            <w:r>
              <w:rPr>
                <w:rStyle w:val="markdown-word"/>
                <w:rFonts w:ascii="Times New Roman" w:hAnsi="Times New Roman"/>
                <w:sz w:val="24"/>
                <w:szCs w:val="24"/>
              </w:rPr>
              <w:noBreakHyphen/>
              <w:t>проектная работа по созданию этноэкологической экскурсии</w:t>
            </w:r>
          </w:p>
        </w:tc>
        <w:tc>
          <w:tcPr>
            <w:tcW w:w="1432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8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96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A1098">
        <w:tc>
          <w:tcPr>
            <w:tcW w:w="674" w:type="dxa"/>
          </w:tcPr>
          <w:p w:rsidR="008A1098" w:rsidRDefault="002C45A0">
            <w:pPr>
              <w:pStyle w:val="af"/>
              <w:spacing w:after="0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4537" w:type="dxa"/>
          </w:tcPr>
          <w:p w:rsidR="008A1098" w:rsidRDefault="002C45A0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Разработка проекта экскурсии по этн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экологической тропе «Дорогами казаков-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первопроходцев» в с.СтарыйЗаган 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хоршибирского района</w:t>
            </w:r>
          </w:p>
        </w:tc>
        <w:tc>
          <w:tcPr>
            <w:tcW w:w="1432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698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96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8A1098">
        <w:trPr>
          <w:trHeight w:val="347"/>
        </w:trPr>
        <w:tc>
          <w:tcPr>
            <w:tcW w:w="674" w:type="dxa"/>
          </w:tcPr>
          <w:p w:rsidR="008A1098" w:rsidRDefault="002C45A0">
            <w:pPr>
              <w:pStyle w:val="af"/>
              <w:spacing w:after="0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4.4.</w:t>
            </w:r>
          </w:p>
        </w:tc>
        <w:tc>
          <w:tcPr>
            <w:tcW w:w="4537" w:type="dxa"/>
          </w:tcPr>
          <w:p w:rsidR="008A1098" w:rsidRDefault="002C45A0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Особенности проведения виртуальной экскурсии</w:t>
            </w:r>
          </w:p>
        </w:tc>
        <w:tc>
          <w:tcPr>
            <w:tcW w:w="1432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8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96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A1098">
        <w:tc>
          <w:tcPr>
            <w:tcW w:w="674" w:type="dxa"/>
          </w:tcPr>
          <w:p w:rsidR="008A1098" w:rsidRDefault="002C45A0">
            <w:pPr>
              <w:pStyle w:val="af"/>
              <w:spacing w:after="0"/>
              <w:ind w:left="0"/>
              <w:contextualSpacing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4537" w:type="dxa"/>
          </w:tcPr>
          <w:p w:rsidR="008A1098" w:rsidRDefault="002C45A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Музей как объект исследований</w:t>
            </w:r>
          </w:p>
        </w:tc>
        <w:tc>
          <w:tcPr>
            <w:tcW w:w="1432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698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796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8A1098">
        <w:tc>
          <w:tcPr>
            <w:tcW w:w="674" w:type="dxa"/>
          </w:tcPr>
          <w:p w:rsidR="008A1098" w:rsidRDefault="002C45A0">
            <w:pPr>
              <w:pStyle w:val="af"/>
              <w:spacing w:after="0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4537" w:type="dxa"/>
          </w:tcPr>
          <w:p w:rsidR="008A1098" w:rsidRDefault="002C45A0">
            <w:pPr>
              <w:tabs>
                <w:tab w:val="right" w:pos="4198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Музеи Мухоршибирского района 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432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8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6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A1098">
        <w:tc>
          <w:tcPr>
            <w:tcW w:w="674" w:type="dxa"/>
          </w:tcPr>
          <w:p w:rsidR="008A1098" w:rsidRDefault="002C45A0">
            <w:pPr>
              <w:pStyle w:val="af"/>
              <w:spacing w:after="0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4537" w:type="dxa"/>
          </w:tcPr>
          <w:p w:rsidR="008A1098" w:rsidRDefault="002C45A0">
            <w:pPr>
              <w:tabs>
                <w:tab w:val="right" w:pos="4198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Исследовательская работа в музее</w:t>
            </w:r>
          </w:p>
        </w:tc>
        <w:tc>
          <w:tcPr>
            <w:tcW w:w="1432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98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96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8A1098">
        <w:tc>
          <w:tcPr>
            <w:tcW w:w="674" w:type="dxa"/>
          </w:tcPr>
          <w:p w:rsidR="008A1098" w:rsidRDefault="002C45A0">
            <w:pPr>
              <w:pStyle w:val="af"/>
              <w:spacing w:after="0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5.3.</w:t>
            </w:r>
          </w:p>
        </w:tc>
        <w:tc>
          <w:tcPr>
            <w:tcW w:w="4537" w:type="dxa"/>
          </w:tcPr>
          <w:p w:rsidR="008A1098" w:rsidRDefault="002C45A0">
            <w:pPr>
              <w:tabs>
                <w:tab w:val="right" w:pos="4198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Музейные фонды как источник информ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ции</w:t>
            </w:r>
          </w:p>
        </w:tc>
        <w:tc>
          <w:tcPr>
            <w:tcW w:w="1432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98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6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A1098">
        <w:tc>
          <w:tcPr>
            <w:tcW w:w="674" w:type="dxa"/>
          </w:tcPr>
          <w:p w:rsidR="008A1098" w:rsidRDefault="002C45A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4537" w:type="dxa"/>
          </w:tcPr>
          <w:p w:rsidR="008A1098" w:rsidRDefault="002C45A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Сохранение и популяризация этн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культурнго наследия народов Бурятии</w:t>
            </w:r>
          </w:p>
        </w:tc>
        <w:tc>
          <w:tcPr>
            <w:tcW w:w="1432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698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796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</w:tr>
      <w:tr w:rsidR="008A1098">
        <w:tc>
          <w:tcPr>
            <w:tcW w:w="674" w:type="dxa"/>
          </w:tcPr>
          <w:p w:rsidR="008A1098" w:rsidRDefault="002C45A0">
            <w:pPr>
              <w:pStyle w:val="af"/>
              <w:spacing w:after="0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4537" w:type="dxa"/>
          </w:tcPr>
          <w:p w:rsidR="008A1098" w:rsidRDefault="002C45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Многоликая Мухоршибирь: территория культурного многообразия</w:t>
            </w:r>
          </w:p>
        </w:tc>
        <w:tc>
          <w:tcPr>
            <w:tcW w:w="1432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98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96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8A1098">
        <w:tc>
          <w:tcPr>
            <w:tcW w:w="674" w:type="dxa"/>
          </w:tcPr>
          <w:p w:rsidR="008A1098" w:rsidRDefault="002C45A0">
            <w:pPr>
              <w:pStyle w:val="af"/>
              <w:spacing w:after="0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4537" w:type="dxa"/>
          </w:tcPr>
          <w:p w:rsidR="008A1098" w:rsidRDefault="002C45A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Традиционная роспись народов Мухо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шибири (семейская, бурятская)</w:t>
            </w:r>
          </w:p>
        </w:tc>
        <w:tc>
          <w:tcPr>
            <w:tcW w:w="1432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98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96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8A1098">
        <w:tc>
          <w:tcPr>
            <w:tcW w:w="674" w:type="dxa"/>
          </w:tcPr>
          <w:p w:rsidR="008A1098" w:rsidRDefault="002C45A0">
            <w:pPr>
              <w:pStyle w:val="af"/>
              <w:spacing w:after="0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5.3.</w:t>
            </w:r>
          </w:p>
        </w:tc>
        <w:tc>
          <w:tcPr>
            <w:tcW w:w="4537" w:type="dxa"/>
          </w:tcPr>
          <w:p w:rsidR="008A1098" w:rsidRDefault="002C45A0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Традиционные ремесла народов Бурятии</w:t>
            </w:r>
          </w:p>
        </w:tc>
        <w:tc>
          <w:tcPr>
            <w:tcW w:w="1432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8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96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8A1098">
        <w:tc>
          <w:tcPr>
            <w:tcW w:w="674" w:type="dxa"/>
          </w:tcPr>
          <w:p w:rsidR="008A1098" w:rsidRDefault="002C45A0">
            <w:pPr>
              <w:pStyle w:val="af"/>
              <w:spacing w:after="0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5.4.</w:t>
            </w:r>
          </w:p>
        </w:tc>
        <w:tc>
          <w:tcPr>
            <w:tcW w:w="4537" w:type="dxa"/>
          </w:tcPr>
          <w:p w:rsidR="008A1098" w:rsidRDefault="002C45A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Фольклор старообрядцев (семейских) З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байкалья</w:t>
            </w:r>
          </w:p>
        </w:tc>
        <w:tc>
          <w:tcPr>
            <w:tcW w:w="1432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8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96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A1098">
        <w:tc>
          <w:tcPr>
            <w:tcW w:w="674" w:type="dxa"/>
          </w:tcPr>
          <w:p w:rsidR="008A1098" w:rsidRDefault="008A1098">
            <w:pPr>
              <w:pStyle w:val="af"/>
              <w:spacing w:after="0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8A1098" w:rsidRDefault="002C45A0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Итоговая диагностика</w:t>
            </w:r>
          </w:p>
        </w:tc>
        <w:tc>
          <w:tcPr>
            <w:tcW w:w="1432" w:type="dxa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8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96" w:type="dxa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A1098">
        <w:tc>
          <w:tcPr>
            <w:tcW w:w="674" w:type="dxa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8A1098" w:rsidRDefault="008A10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6" w:type="dxa"/>
            <w:gridSpan w:val="3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144 ч.</w:t>
            </w:r>
          </w:p>
        </w:tc>
      </w:tr>
    </w:tbl>
    <w:p w:rsidR="008A1098" w:rsidRDefault="008A1098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8A1098" w:rsidRDefault="002C45A0">
      <w:pPr>
        <w:spacing w:after="0" w:line="360" w:lineRule="auto"/>
        <w:ind w:firstLine="851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 учебного плана (2 года обучения)</w:t>
      </w:r>
    </w:p>
    <w:p w:rsidR="008A1098" w:rsidRDefault="002C45A0">
      <w:pPr>
        <w:pStyle w:val="af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Раздел 1. История Мухоршибирского района в лицах (24 ч.).</w:t>
      </w:r>
    </w:p>
    <w:p w:rsidR="008A1098" w:rsidRDefault="002C45A0">
      <w:pPr>
        <w:pStyle w:val="af"/>
        <w:spacing w:after="0" w:line="36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 1. </w:t>
      </w:r>
      <w:r>
        <w:rPr>
          <w:rFonts w:ascii="Times New Roman" w:hAnsi="Times New Roman"/>
          <w:bCs/>
          <w:sz w:val="24"/>
          <w:szCs w:val="24"/>
        </w:rPr>
        <w:t xml:space="preserve">История Мухоршибири (6 ч). </w:t>
      </w:r>
    </w:p>
    <w:p w:rsidR="008A1098" w:rsidRDefault="002C45A0">
      <w:pPr>
        <w:pStyle w:val="af"/>
        <w:spacing w:after="0" w:line="36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Вводное занятие, входная диагностика. </w:t>
      </w:r>
    </w:p>
    <w:p w:rsidR="008A1098" w:rsidRDefault="002C45A0">
      <w:pPr>
        <w:pStyle w:val="af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История образования Мухоршибирского района. </w:t>
      </w:r>
      <w:r>
        <w:rPr>
          <w:rFonts w:ascii="Times New Roman" w:hAnsi="Times New Roman"/>
          <w:sz w:val="24"/>
          <w:szCs w:val="24"/>
        </w:rPr>
        <w:t>Особенности развития района с момента основ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ния до современности, опыт экономического, духовного, социального и культурного развития 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родов в их исторической динамике. </w:t>
      </w:r>
      <w:r>
        <w:rPr>
          <w:rStyle w:val="a4"/>
          <w:rFonts w:ascii="Times New Roman" w:hAnsi="Times New Roman"/>
          <w:i w:val="0"/>
          <w:sz w:val="24"/>
          <w:szCs w:val="24"/>
        </w:rPr>
        <w:t>Учащиеся знакомятся с историей Мухоршибири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при этом особое внимание уделяют изучению местного краеведческого материала </w:t>
      </w:r>
    </w:p>
    <w:p w:rsidR="008A1098" w:rsidRDefault="002C45A0">
      <w:pPr>
        <w:pStyle w:val="af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Практическое занятие</w:t>
      </w:r>
      <w:r>
        <w:rPr>
          <w:rFonts w:ascii="Times New Roman" w:hAnsi="Times New Roman"/>
          <w:sz w:val="24"/>
          <w:szCs w:val="24"/>
        </w:rPr>
        <w:t>:</w:t>
      </w:r>
    </w:p>
    <w:p w:rsidR="008A1098" w:rsidRDefault="002C45A0">
      <w:pPr>
        <w:pStyle w:val="af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Презентации по населенным пунктам Мухоршибирского района </w:t>
      </w:r>
    </w:p>
    <w:p w:rsidR="008A1098" w:rsidRDefault="002C45A0">
      <w:pPr>
        <w:pStyle w:val="af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 2. </w:t>
      </w:r>
      <w:r>
        <w:rPr>
          <w:rFonts w:ascii="Times New Roman" w:hAnsi="Times New Roman"/>
          <w:bCs/>
          <w:sz w:val="24"/>
          <w:szCs w:val="24"/>
        </w:rPr>
        <w:t>Знаменитые люди и интересные личности Мухоршибирского района (8 ч.)</w:t>
      </w:r>
    </w:p>
    <w:p w:rsidR="008A1098" w:rsidRDefault="002C45A0">
      <w:pPr>
        <w:pStyle w:val="af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>Мухоршибирский район Бурятии известен разными выдающимися личностями, которые внесли значительный вклад в культуру, искусство и спорт региона. Среди них – поэты, художники, муз</w:t>
      </w:r>
      <w:r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канты и спортсмены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8A1098" w:rsidRDefault="002C45A0">
      <w:pPr>
        <w:pStyle w:val="af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Практическое занятие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8A1098" w:rsidRDefault="002C45A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Подготовка докладов, написание исследовательских работ по биографии выдающихся ли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ностей Мухоршибирского района (Г.Г. Чимитова, М.Я. Метелкиной, И.К. Калашникова, Б-М. Д. Гончикова, А.С. Жамбаловой и т.д.).</w:t>
      </w:r>
    </w:p>
    <w:p w:rsidR="008A1098" w:rsidRDefault="002C45A0">
      <w:pPr>
        <w:spacing w:after="0" w:line="36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Тема 3. Односельчане-участники ВОв и военных конфликтов (8 ч)</w:t>
      </w:r>
    </w:p>
    <w:p w:rsidR="008A1098" w:rsidRDefault="002C45A0">
      <w:pPr>
        <w:spacing w:after="0" w:line="360" w:lineRule="auto"/>
        <w:ind w:firstLine="851"/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Изучение и исследование биографий земляков-участников ВОв, Афганской войны, Чече</w:t>
      </w:r>
      <w:r>
        <w:rPr>
          <w:rFonts w:ascii="Times New Roman" w:hAnsi="Times New Roman"/>
          <w:sz w:val="24"/>
          <w:szCs w:val="24"/>
          <w:shd w:val="clear" w:color="auto" w:fill="FFFFFF"/>
        </w:rPr>
        <w:t>н</w:t>
      </w:r>
      <w:r>
        <w:rPr>
          <w:rFonts w:ascii="Times New Roman" w:hAnsi="Times New Roman"/>
          <w:sz w:val="24"/>
          <w:szCs w:val="24"/>
          <w:shd w:val="clear" w:color="auto" w:fill="FFFFFF"/>
        </w:rPr>
        <w:t>ских войн, СВО.</w:t>
      </w:r>
    </w:p>
    <w:p w:rsidR="008A1098" w:rsidRDefault="002C45A0">
      <w:pPr>
        <w:pStyle w:val="af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Практическое занятие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8A1098" w:rsidRDefault="002C45A0">
      <w:pPr>
        <w:spacing w:after="0" w:line="36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 в архиве военкомата, подготовка докладов, написание исследовательских работ по биографии Героев СССР и РФ (О.А. Денисова, И.Н. Калашникова), а также по биографии одн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сельчан-участников военных конфликтов и родственников, внесших вклад в победу ВОв.</w:t>
      </w:r>
    </w:p>
    <w:p w:rsidR="008A1098" w:rsidRDefault="002C45A0">
      <w:pPr>
        <w:spacing w:after="0" w:line="360" w:lineRule="auto"/>
        <w:ind w:firstLine="851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Раздел 2. </w:t>
      </w:r>
      <w:r>
        <w:rPr>
          <w:rFonts w:ascii="Times New Roman" w:hAnsi="Times New Roman"/>
          <w:b/>
          <w:bCs/>
          <w:sz w:val="24"/>
          <w:szCs w:val="24"/>
        </w:rPr>
        <w:t>Исследовательская работа в краеведении (12 ч.)</w:t>
      </w:r>
    </w:p>
    <w:p w:rsidR="008A1098" w:rsidRDefault="002C45A0">
      <w:pPr>
        <w:spacing w:after="0" w:line="36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Тема 1. Работа с источниками (ПМА, архивные данные, библиотечные фонды) (8 ч)</w:t>
      </w:r>
    </w:p>
    <w:p w:rsidR="008A1098" w:rsidRDefault="002C45A0">
      <w:p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 с источниками при изучении истории Мухоршибирского района (и в целом локальной и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тории). </w:t>
      </w:r>
    </w:p>
    <w:p w:rsidR="008A1098" w:rsidRDefault="002C45A0">
      <w:pPr>
        <w:pStyle w:val="af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Практическое занятие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8A1098" w:rsidRDefault="002C45A0">
      <w:pPr>
        <w:spacing w:after="0" w:line="360" w:lineRule="auto"/>
        <w:ind w:firstLine="708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Экскурсии в районную и сельские библиотеки, в районный архив Мухоршибирского ра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>она, работа с сайтами «Память народа»,«Подвиг народа» и т.д. Сопоставление данных из разных типов источников.</w:t>
      </w:r>
    </w:p>
    <w:p w:rsidR="008A1098" w:rsidRDefault="002C45A0">
      <w:pPr>
        <w:pStyle w:val="af"/>
        <w:spacing w:after="0" w:line="36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>
        <w:rPr>
          <w:rStyle w:val="markdown-word"/>
          <w:rFonts w:ascii="Times New Roman" w:hAnsi="Times New Roman"/>
          <w:sz w:val="24"/>
          <w:szCs w:val="24"/>
        </w:rPr>
        <w:t xml:space="preserve">Тема 2. </w:t>
      </w:r>
      <w:r>
        <w:rPr>
          <w:rFonts w:ascii="Times New Roman" w:hAnsi="Times New Roman"/>
          <w:bCs/>
          <w:sz w:val="24"/>
          <w:szCs w:val="24"/>
        </w:rPr>
        <w:t>Оформление исследовательских работ и проектов (4 ч)</w:t>
      </w:r>
    </w:p>
    <w:p w:rsidR="008A1098" w:rsidRDefault="002C45A0">
      <w:pPr>
        <w:pStyle w:val="af"/>
        <w:spacing w:after="0" w:line="360" w:lineRule="auto"/>
        <w:ind w:left="0" w:firstLine="708"/>
        <w:jc w:val="both"/>
        <w:rPr>
          <w:rStyle w:val="markdown-word"/>
          <w:rFonts w:ascii="Times New Roman" w:hAnsi="Times New Roman"/>
          <w:sz w:val="24"/>
          <w:szCs w:val="24"/>
        </w:rPr>
      </w:pPr>
      <w:r>
        <w:rPr>
          <w:rStyle w:val="markdown-word"/>
          <w:rFonts w:ascii="Times New Roman" w:hAnsi="Times New Roman"/>
          <w:sz w:val="24"/>
          <w:szCs w:val="24"/>
        </w:rPr>
        <w:t xml:space="preserve">Структура работы, технические требования к оформлению текста по ГОСТу, правила оформления источников, иллюстраций, таблиц и формул. </w:t>
      </w:r>
    </w:p>
    <w:p w:rsidR="008A1098" w:rsidRDefault="002C45A0">
      <w:pPr>
        <w:pStyle w:val="af"/>
        <w:spacing w:after="0" w:line="36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Практическое занятие</w:t>
      </w:r>
      <w:r>
        <w:rPr>
          <w:rFonts w:ascii="Times New Roman" w:hAnsi="Times New Roman"/>
          <w:sz w:val="24"/>
          <w:szCs w:val="24"/>
        </w:rPr>
        <w:t>:</w:t>
      </w:r>
    </w:p>
    <w:p w:rsidR="008A1098" w:rsidRDefault="002C45A0">
      <w:pPr>
        <w:pStyle w:val="af"/>
        <w:spacing w:after="0" w:line="36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Работа в текстовых редакторах, в ии-чате </w:t>
      </w:r>
      <w:r>
        <w:rPr>
          <w:rFonts w:ascii="Times New Roman" w:hAnsi="Times New Roman"/>
          <w:sz w:val="24"/>
          <w:szCs w:val="24"/>
        </w:rPr>
        <w:t>Alice AI, с программами  Zotero, Mendeley и т.д.</w:t>
      </w:r>
    </w:p>
    <w:p w:rsidR="008A1098" w:rsidRDefault="002C45A0">
      <w:pPr>
        <w:pStyle w:val="af"/>
        <w:spacing w:after="0" w:line="360" w:lineRule="auto"/>
        <w:ind w:left="0"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3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Этноэкологический туризм (18 ч)</w:t>
      </w:r>
    </w:p>
    <w:p w:rsidR="008A1098" w:rsidRDefault="002C45A0">
      <w:pPr>
        <w:pStyle w:val="af"/>
        <w:spacing w:after="0" w:line="36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 1. </w:t>
      </w:r>
      <w:r>
        <w:rPr>
          <w:rFonts w:ascii="Times New Roman" w:hAnsi="Times New Roman"/>
          <w:bCs/>
          <w:sz w:val="24"/>
          <w:szCs w:val="24"/>
        </w:rPr>
        <w:t>Особенности этноэкологического туризма в Бурятии (8 ч)</w:t>
      </w:r>
    </w:p>
    <w:p w:rsidR="008A1098" w:rsidRDefault="002C45A0">
      <w:pPr>
        <w:pStyle w:val="af"/>
        <w:spacing w:after="0" w:line="360" w:lineRule="auto"/>
        <w:ind w:left="0"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>Знакомство с понятием этноэкологического туризма и этнической культурой коренных 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родов, их традиционными системами природопользования с сохранением природных комплексов</w:t>
      </w:r>
    </w:p>
    <w:p w:rsidR="008A1098" w:rsidRDefault="002C45A0">
      <w:pPr>
        <w:pStyle w:val="af"/>
        <w:spacing w:after="0" w:line="36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Практическое занятие</w:t>
      </w:r>
      <w:r>
        <w:rPr>
          <w:rFonts w:ascii="Times New Roman" w:hAnsi="Times New Roman"/>
          <w:sz w:val="24"/>
          <w:szCs w:val="24"/>
        </w:rPr>
        <w:t>:</w:t>
      </w:r>
    </w:p>
    <w:p w:rsidR="008A1098" w:rsidRDefault="002C45A0">
      <w:pPr>
        <w:pStyle w:val="af"/>
        <w:spacing w:after="0" w:line="36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Написание проектов и подготовка презентаций на тему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взаимодействия этнических кул</w:t>
      </w:r>
      <w:r>
        <w:rPr>
          <w:rFonts w:ascii="Times New Roman" w:hAnsi="Times New Roman"/>
          <w:sz w:val="24"/>
          <w:szCs w:val="24"/>
          <w:shd w:val="clear" w:color="auto" w:fill="FFFFFF"/>
        </w:rPr>
        <w:t>ь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тур, разнообразия природных ландшафтов и сохранения элементов традиционного образа жизни. </w:t>
      </w:r>
      <w:r>
        <w:rPr>
          <w:rFonts w:ascii="Times New Roman" w:hAnsi="Times New Roman"/>
          <w:sz w:val="24"/>
          <w:szCs w:val="24"/>
        </w:rPr>
        <w:t>Экскурсия в Этнографический музей народов Забайкалья.</w:t>
      </w:r>
    </w:p>
    <w:p w:rsidR="008A1098" w:rsidRDefault="002C45A0">
      <w:pPr>
        <w:pStyle w:val="af"/>
        <w:spacing w:after="0" w:line="36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 2. </w:t>
      </w:r>
      <w:r>
        <w:rPr>
          <w:rFonts w:ascii="Times New Roman" w:hAnsi="Times New Roman"/>
          <w:bCs/>
          <w:sz w:val="24"/>
          <w:szCs w:val="24"/>
        </w:rPr>
        <w:t>Этноэкологические и экологические тропы в Бурятии (10 ч)</w:t>
      </w:r>
    </w:p>
    <w:p w:rsidR="008A1098" w:rsidRDefault="002C45A0">
      <w:p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Этноэкологические тропы Бурятии,как комплексные площадки для экологического пр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свещения, сохранения нематериального наследия и уважительного диалога с культурой коренных народов.</w:t>
      </w:r>
    </w:p>
    <w:p w:rsidR="008A1098" w:rsidRDefault="002C45A0">
      <w:pPr>
        <w:pStyle w:val="af"/>
        <w:spacing w:after="0" w:line="36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Практическое занятие</w:t>
      </w:r>
      <w:r>
        <w:rPr>
          <w:rFonts w:ascii="Times New Roman" w:hAnsi="Times New Roman"/>
          <w:sz w:val="24"/>
          <w:szCs w:val="24"/>
        </w:rPr>
        <w:t>:</w:t>
      </w:r>
    </w:p>
    <w:p w:rsidR="008A1098" w:rsidRDefault="002C45A0">
      <w:pPr>
        <w:pStyle w:val="af"/>
        <w:spacing w:after="0" w:line="36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 xml:space="preserve">Работа в группах. Подготовка докладов: «Роль сакральных мест в сохранении экосистемы», «Специфика создания </w:t>
      </w:r>
      <w:r>
        <w:rPr>
          <w:rStyle w:val="markdown-word"/>
          <w:rFonts w:ascii="Times New Roman" w:hAnsi="Times New Roman"/>
          <w:sz w:val="24"/>
          <w:szCs w:val="24"/>
        </w:rPr>
        <w:t>этноэкологических троп Бурятии», «Органичное соединение природного и культурного компонентов», «</w:t>
      </w:r>
      <w:r>
        <w:rPr>
          <w:rFonts w:ascii="Times New Roman" w:hAnsi="Times New Roman"/>
          <w:bCs/>
          <w:sz w:val="24"/>
          <w:szCs w:val="24"/>
        </w:rPr>
        <w:t>Анализ</w:t>
      </w:r>
      <w:r>
        <w:rPr>
          <w:rFonts w:ascii="Times New Roman" w:hAnsi="Times New Roman"/>
          <w:sz w:val="24"/>
          <w:szCs w:val="24"/>
        </w:rPr>
        <w:t>ресурсов для развития этого вида туризма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в регионе» и т.д.</w:t>
      </w:r>
    </w:p>
    <w:p w:rsidR="008A1098" w:rsidRDefault="002C45A0">
      <w:pPr>
        <w:spacing w:after="0" w:line="360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Раздел 4. Экскурсия как социокультурный проект (24 ч.)</w:t>
      </w:r>
    </w:p>
    <w:p w:rsidR="008A1098" w:rsidRDefault="002C45A0">
      <w:pPr>
        <w:pStyle w:val="af"/>
        <w:spacing w:after="0" w:line="360" w:lineRule="auto"/>
        <w:ind w:left="0"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Тема 1. Концепция экскурсионного маршрута (4 ч.)</w:t>
      </w:r>
    </w:p>
    <w:p w:rsidR="008A1098" w:rsidRDefault="002C45A0">
      <w:pPr>
        <w:spacing w:after="0" w:line="360" w:lineRule="auto"/>
        <w:ind w:firstLine="708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Понятие концепции экскурсионного маршрута - замысел, основная идея, определяющая 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держание, структуру и методику проведения экскурсии. Этапы разработки маршрута: определение темы и цели; изучение литературы и источников; отбор и изучение объектов; составление ма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шрута на карте; разработка текста экскурсии; пробное проведение и корректировка.</w:t>
      </w:r>
    </w:p>
    <w:p w:rsidR="008A1098" w:rsidRDefault="002C45A0">
      <w:pPr>
        <w:pStyle w:val="af"/>
        <w:spacing w:after="0" w:line="360" w:lineRule="auto"/>
        <w:ind w:left="0" w:firstLine="708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Практическое занятие: </w:t>
      </w:r>
    </w:p>
    <w:p w:rsidR="008A1098" w:rsidRDefault="002C45A0">
      <w:p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 в группах: разработка концепции маршрута по одной из тем (например: «Старообрядческая культура Мухоршибирского района», «Казачьи традиции Забайкалья», «Природные памятники Бурятии» и т.п.).</w:t>
      </w:r>
    </w:p>
    <w:p w:rsidR="008A1098" w:rsidRDefault="002C45A0">
      <w:pPr>
        <w:spacing w:after="0" w:line="360" w:lineRule="auto"/>
        <w:ind w:firstLine="708"/>
        <w:contextualSpacing/>
        <w:rPr>
          <w:rStyle w:val="markdown-word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Тема 2. </w:t>
      </w:r>
      <w:r>
        <w:rPr>
          <w:rStyle w:val="markdown-word"/>
          <w:rFonts w:ascii="Times New Roman" w:hAnsi="Times New Roman"/>
          <w:sz w:val="24"/>
          <w:szCs w:val="24"/>
        </w:rPr>
        <w:t>Исследовательско-проектная работа по созданию этноэкологической экскурсии (6 ч)</w:t>
      </w:r>
    </w:p>
    <w:p w:rsidR="008A1098" w:rsidRDefault="002C45A0">
      <w:pPr>
        <w:spacing w:after="0" w:line="360" w:lineRule="auto"/>
        <w:ind w:firstLine="708"/>
        <w:contextualSpacing/>
        <w:rPr>
          <w:rFonts w:ascii="Times New Roman" w:hAnsi="Times New Roman"/>
          <w:i/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</w:rPr>
        <w:t>Понятие этноэкологии - наука о взаимодействии этноса с природной средой, традициях природопользования и охраны природы; особенности этноэкологической экскурсии - сочетание показа природных объектов с рассказом об их роли в культуре, обычаях, хозяйственной деятел</w:t>
      </w:r>
      <w:r>
        <w:rPr>
          <w:rFonts w:ascii="Times New Roman" w:hAnsi="Times New Roman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ности народов; типы объектов для этноэкологического маршрута; критерии отбора объектов</w:t>
      </w:r>
    </w:p>
    <w:p w:rsidR="008A1098" w:rsidRDefault="002C45A0">
      <w:pPr>
        <w:pStyle w:val="af"/>
        <w:spacing w:after="0" w:line="36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Практическое занятие</w:t>
      </w:r>
      <w:r>
        <w:rPr>
          <w:rFonts w:ascii="Times New Roman" w:hAnsi="Times New Roman"/>
          <w:sz w:val="24"/>
          <w:szCs w:val="24"/>
        </w:rPr>
        <w:t>:</w:t>
      </w:r>
    </w:p>
    <w:p w:rsidR="008A1098" w:rsidRDefault="002C45A0">
      <w:pPr>
        <w:spacing w:after="0" w:line="360" w:lineRule="auto"/>
        <w:ind w:firstLine="708"/>
        <w:contextualSpacing/>
        <w:rPr>
          <w:rFonts w:ascii="Times New Roman" w:hAnsi="Times New Roman"/>
          <w:bCs/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</w:rPr>
        <w:t>Каждая группа получает кейс с материалами по заданной территории (карты, фото, опис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ния природных и культурных объектов, этнографические заметки). Обучающиеся анализируют материалы, выделяют объекты, подходящие для этноэкологического показа; определяют ключ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вые темы экскурсии (например: «Традиционное природопользование семейских», «Священные места бурят», «Казачьи традиции охраны природы»); составляют предварительный маршрут на карте; подбирают этнографические и экологические факты для каждого объекта; продумывают интерактивные элементы. Оформление результатов в виде паспорта экскурсии</w:t>
      </w:r>
    </w:p>
    <w:p w:rsidR="008A1098" w:rsidRDefault="002C45A0">
      <w:pPr>
        <w:pStyle w:val="af"/>
        <w:spacing w:after="0" w:line="36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Тема 3. Разработка проекта экскурсии по этноэкологической тропе (8 ч.)</w:t>
      </w:r>
    </w:p>
    <w:p w:rsidR="008A1098" w:rsidRDefault="002C45A0">
      <w:pPr>
        <w:spacing w:after="0" w:line="360" w:lineRule="auto"/>
        <w:ind w:firstLine="708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История казачьего освоения Забайкалья (XVII–XIX вв.); этнокультурное наследие казаков: традиции, быт, ремёсла, фольклор; понятие этноэкологической экскурсии - сочетание показа пр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родных объектов с рассказом об их роли в жизни казаков, традициях природопользования; типы объектов для маршрута:природные; историко</w:t>
      </w:r>
      <w:r>
        <w:rPr>
          <w:rFonts w:ascii="Times New Roman" w:hAnsi="Times New Roman"/>
          <w:sz w:val="24"/>
          <w:szCs w:val="24"/>
        </w:rPr>
        <w:noBreakHyphen/>
        <w:t>культурные; этнографические; методы показа и ра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сказа.</w:t>
      </w:r>
    </w:p>
    <w:p w:rsidR="008A1098" w:rsidRDefault="002C45A0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Практическое занятие</w:t>
      </w:r>
      <w:r>
        <w:rPr>
          <w:rFonts w:ascii="Times New Roman" w:hAnsi="Times New Roman"/>
          <w:sz w:val="24"/>
          <w:szCs w:val="24"/>
        </w:rPr>
        <w:t>:</w:t>
      </w:r>
    </w:p>
    <w:p w:rsidR="008A1098" w:rsidRDefault="002C45A0">
      <w:pPr>
        <w:pStyle w:val="af"/>
        <w:spacing w:after="0" w:line="360" w:lineRule="auto"/>
        <w:ind w:left="0" w:firstLine="708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 xml:space="preserve">Исследовательская работа и сбор ПМА для проекта экскурсии по этноэкологической тропе «Дорогами казаков-первопроходцев» в с.СтарыйЗаган Мухоршибирского района. </w:t>
      </w:r>
      <w:r>
        <w:rPr>
          <w:rFonts w:ascii="Times New Roman" w:hAnsi="Times New Roman"/>
          <w:sz w:val="24"/>
          <w:szCs w:val="24"/>
        </w:rPr>
        <w:t>Натурное обсл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дование маршрута. Составление картосхемы маршрута (на бумаге или в цифровом виде) с указ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нием: начальной и конечной точек; объектов показа; зон отдыха и интерактивных площадок; ма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кировки и указателей.</w:t>
      </w:r>
    </w:p>
    <w:p w:rsidR="008A1098" w:rsidRDefault="008A1098">
      <w:pPr>
        <w:pStyle w:val="af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8A1098" w:rsidRDefault="002C45A0">
      <w:pPr>
        <w:pStyle w:val="af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</w:rPr>
        <w:t>Тема 4. Особенности проведения виртуальной экскурсии (6 ч.)</w:t>
      </w:r>
    </w:p>
    <w:p w:rsidR="008A1098" w:rsidRDefault="002C45A0">
      <w:pPr>
        <w:spacing w:after="0" w:line="360" w:lineRule="auto"/>
        <w:ind w:firstLine="708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Краткий обзор этноэкологического подхода в экскурсионной деятельности, разбор структ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ры тропы «Дорогами казаков</w:t>
      </w:r>
      <w:r>
        <w:rPr>
          <w:rFonts w:ascii="Times New Roman" w:hAnsi="Times New Roman"/>
          <w:sz w:val="24"/>
          <w:szCs w:val="24"/>
        </w:rPr>
        <w:noBreakHyphen/>
        <w:t>первопроходцев»: ключевые точки маршрута, природные зоны, культурно</w:t>
      </w:r>
      <w:r>
        <w:rPr>
          <w:rFonts w:ascii="Times New Roman" w:hAnsi="Times New Roman"/>
          <w:sz w:val="24"/>
          <w:szCs w:val="24"/>
        </w:rPr>
        <w:noBreakHyphen/>
        <w:t>исторические объекты. Обсуждение целевой аудитории (школьники, туристы, краев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ды) и адаптация подачи материала под неё.</w:t>
      </w:r>
    </w:p>
    <w:p w:rsidR="008A1098" w:rsidRDefault="002C45A0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Практическое занятие</w:t>
      </w:r>
      <w:r>
        <w:rPr>
          <w:rFonts w:ascii="Times New Roman" w:hAnsi="Times New Roman"/>
          <w:sz w:val="24"/>
          <w:szCs w:val="24"/>
        </w:rPr>
        <w:t>:</w:t>
      </w:r>
    </w:p>
    <w:p w:rsidR="008A1098" w:rsidRDefault="002C45A0">
      <w:pPr>
        <w:spacing w:after="0" w:line="360" w:lineRule="auto"/>
        <w:ind w:firstLine="708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Участники в мини</w:t>
      </w:r>
      <w:r>
        <w:rPr>
          <w:rFonts w:ascii="Times New Roman" w:hAnsi="Times New Roman"/>
          <w:sz w:val="24"/>
          <w:szCs w:val="24"/>
        </w:rPr>
        <w:noBreakHyphen/>
        <w:t>группах создают фрагмент виртуальной экскурсии (1–2 остановки на тропе): формулируют «точку входа» для зрителя, подбирают 2–3 ключевых факта о каз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ках</w:t>
      </w:r>
      <w:r>
        <w:rPr>
          <w:rFonts w:ascii="Times New Roman" w:hAnsi="Times New Roman"/>
          <w:sz w:val="24"/>
          <w:szCs w:val="24"/>
        </w:rPr>
        <w:noBreakHyphen/>
        <w:t>первопроходцах и особенностях ландшафта, определяют визуальные материалы (панорамы, старые карты, фото природы и артефактов), прописывают 1–2 вопроса для вовлечения слушат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лей.</w:t>
      </w:r>
    </w:p>
    <w:p w:rsidR="008A1098" w:rsidRDefault="002C45A0">
      <w:pPr>
        <w:pStyle w:val="af"/>
        <w:spacing w:after="0"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5. Музей как объект исследований (22 ч.)</w:t>
      </w:r>
    </w:p>
    <w:p w:rsidR="008A1098" w:rsidRDefault="002C45A0">
      <w:pPr>
        <w:pStyle w:val="af"/>
        <w:spacing w:after="0" w:line="36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Тема 1. </w:t>
      </w:r>
      <w:r>
        <w:rPr>
          <w:rFonts w:ascii="Times New Roman" w:hAnsi="Times New Roman"/>
          <w:sz w:val="24"/>
          <w:szCs w:val="24"/>
        </w:rPr>
        <w:t>Музеи Мухоршибирского района (4 ч.)</w:t>
      </w:r>
    </w:p>
    <w:p w:rsidR="008A1098" w:rsidRDefault="002C45A0">
      <w:pPr>
        <w:spacing w:after="0" w:line="360" w:lineRule="auto"/>
        <w:ind w:firstLine="708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Общая характеристика музейной сети Мухоршибирского района: типы музеев (краеведч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ские, мемориальные, этнографические), их роль в сохранении наследия</w:t>
      </w:r>
    </w:p>
    <w:p w:rsidR="008A1098" w:rsidRDefault="002C45A0">
      <w:pPr>
        <w:pStyle w:val="a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Практическое занятие:</w:t>
      </w:r>
    </w:p>
    <w:p w:rsidR="008A1098" w:rsidRDefault="002C45A0">
      <w:pPr>
        <w:spacing w:after="0" w:line="360" w:lineRule="auto"/>
        <w:ind w:firstLine="708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Посещение музея</w:t>
      </w:r>
      <w:r>
        <w:rPr>
          <w:rFonts w:ascii="Times New Roman" w:hAnsi="Times New Roman"/>
          <w:sz w:val="24"/>
          <w:szCs w:val="24"/>
        </w:rPr>
        <w:noBreakHyphen/>
        <w:t>усадьбы И. К. Калашникова (с. Шаралдай): жизнь и творчество писателя, быт старообрядцев, гончарная мастерская, традиции семейских; школьных краеведческих музеев (например, в Никольской СОШ): локальная история села, ВОВ, труженики тыла, народные пр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мыслы; других локальных музеев и экспозиций района;</w:t>
      </w:r>
    </w:p>
    <w:p w:rsidR="008A1098" w:rsidRDefault="002C45A0">
      <w:pPr>
        <w:pStyle w:val="af"/>
        <w:spacing w:after="0" w:line="36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 2. Исследовательская работа в музее (12 ч.)</w:t>
      </w:r>
    </w:p>
    <w:p w:rsidR="008A1098" w:rsidRDefault="002C45A0">
      <w:pPr>
        <w:spacing w:after="0" w:line="360" w:lineRule="auto"/>
        <w:ind w:firstLine="708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Музей как исследовательская площадка: коллекции, архивы, научная библиотека; виды м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зейных источников; методы исследования в музее; этапы исследовательской работы.</w:t>
      </w:r>
    </w:p>
    <w:p w:rsidR="008A1098" w:rsidRDefault="002C45A0">
      <w:pPr>
        <w:pStyle w:val="af"/>
        <w:spacing w:after="0" w:line="360" w:lineRule="auto"/>
        <w:ind w:left="0" w:firstLine="708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Практическое занятие:</w:t>
      </w:r>
    </w:p>
    <w:p w:rsidR="008A1098" w:rsidRDefault="002C45A0">
      <w:pPr>
        <w:pStyle w:val="af"/>
        <w:spacing w:after="0" w:line="36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Выбор темы исследования, написание исследовательских работ по темам </w:t>
      </w:r>
      <w:r>
        <w:rPr>
          <w:rFonts w:ascii="Times New Roman" w:hAnsi="Times New Roman"/>
          <w:sz w:val="24"/>
          <w:szCs w:val="24"/>
        </w:rPr>
        <w:t>(например: «Тр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диционная одежда семейских XIX века», «Казачье вооружение Забайкалья», «Предметы быта б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рятского кочевья» и т. д.).</w:t>
      </w:r>
    </w:p>
    <w:p w:rsidR="008A1098" w:rsidRDefault="002C45A0">
      <w:pPr>
        <w:pStyle w:val="af"/>
        <w:spacing w:after="0" w:line="36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Тема 3. </w:t>
      </w:r>
      <w:r>
        <w:rPr>
          <w:rFonts w:ascii="Times New Roman" w:hAnsi="Times New Roman"/>
          <w:sz w:val="24"/>
          <w:szCs w:val="24"/>
        </w:rPr>
        <w:t>Музейные фонды как источник информации (6 ч.)</w:t>
      </w:r>
    </w:p>
    <w:p w:rsidR="008A1098" w:rsidRDefault="002C45A0">
      <w:pPr>
        <w:spacing w:after="0" w:line="360" w:lineRule="auto"/>
        <w:ind w:firstLine="708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Понятие музейного фонда: что входит в состав фондов, как они формируются и хранятся; структура музейных фондов; основной фонд (подлинные экспонаты); научно</w:t>
      </w:r>
      <w:r>
        <w:rPr>
          <w:rFonts w:ascii="Times New Roman" w:hAnsi="Times New Roman"/>
          <w:sz w:val="24"/>
          <w:szCs w:val="24"/>
        </w:rPr>
        <w:noBreakHyphen/>
        <w:t>вспомогательный фонд (копии, макеты, схемы); виды музейных предметов по информационной ценности; информ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ционные возможности музейных предметов; методы работы с фондами.</w:t>
      </w:r>
    </w:p>
    <w:p w:rsidR="008A1098" w:rsidRDefault="002C45A0">
      <w:pPr>
        <w:pStyle w:val="af"/>
        <w:spacing w:after="0" w:line="360" w:lineRule="auto"/>
        <w:ind w:left="0" w:firstLine="708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Практическое занятие: </w:t>
      </w:r>
    </w:p>
    <w:p w:rsidR="008A1098" w:rsidRDefault="002C45A0">
      <w:pPr>
        <w:spacing w:after="0" w:line="360" w:lineRule="auto"/>
        <w:ind w:firstLine="708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 в малых группах (2–3 человека) с музейными материалами (реальными экспонатами или их цифровыми копиями). Каждая группа получает задание исследовать 2-3 музейных предм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та по заданной теме (например: «Предметы быта семейских XIX века», «Казачье снаряжение 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байкалья», «Бурятские украшения»).</w:t>
      </w:r>
    </w:p>
    <w:p w:rsidR="008A1098" w:rsidRDefault="002C45A0">
      <w:pPr>
        <w:pStyle w:val="af"/>
        <w:spacing w:after="0"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Раздел 6. </w:t>
      </w:r>
      <w:r>
        <w:rPr>
          <w:rFonts w:ascii="Times New Roman" w:hAnsi="Times New Roman"/>
          <w:b/>
          <w:sz w:val="24"/>
          <w:szCs w:val="24"/>
        </w:rPr>
        <w:t>Сохранение и популяризация этнокультурнго наследия народов Бурятии (44 ч.)</w:t>
      </w:r>
    </w:p>
    <w:p w:rsidR="008A1098" w:rsidRDefault="002C45A0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 1. Многоликая Мухоршибирь: территория культурного многообразия (8 ч.)</w:t>
      </w:r>
    </w:p>
    <w:p w:rsidR="008A1098" w:rsidRDefault="002C45A0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Этнический состав района; история формирования населения; культурные традиции нар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дов района: обычаи, национальные праздники, ремёсла и т.д.</w:t>
      </w:r>
    </w:p>
    <w:p w:rsidR="008A1098" w:rsidRDefault="002C45A0">
      <w:pPr>
        <w:pStyle w:val="af"/>
        <w:spacing w:after="0" w:line="360" w:lineRule="auto"/>
        <w:ind w:left="0" w:firstLine="708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Практическое занятие:</w:t>
      </w:r>
    </w:p>
    <w:p w:rsidR="008A1098" w:rsidRDefault="002C45A0">
      <w:pPr>
        <w:spacing w:after="0" w:line="360" w:lineRule="auto"/>
        <w:ind w:firstLine="708"/>
        <w:contextualSpacing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 в малых группах (3–4 человека), каждая группа исследует одну культурную трад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цию: «Бурятская культура в Мухоршибири» (обычаи, праздники, ремёсла), «Традиции семейских: вера, быт, искусство», «Казачьи традиции и наследие в районе», «Взаимодействие культур: что мы переняли друг у друга».</w:t>
      </w:r>
    </w:p>
    <w:p w:rsidR="008A1098" w:rsidRDefault="002C45A0">
      <w:pPr>
        <w:pStyle w:val="af"/>
        <w:spacing w:after="0" w:line="36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 2. </w:t>
      </w:r>
      <w:r>
        <w:rPr>
          <w:rFonts w:ascii="Times New Roman" w:hAnsi="Times New Roman"/>
          <w:bCs/>
          <w:sz w:val="24"/>
          <w:szCs w:val="24"/>
        </w:rPr>
        <w:t>Традиционная роспись народов Мухоршибири (семейская, бурятская) (18 ч.)</w:t>
      </w:r>
    </w:p>
    <w:p w:rsidR="008A1098" w:rsidRDefault="002C45A0">
      <w:pPr>
        <w:pStyle w:val="ad"/>
        <w:spacing w:before="0" w:beforeAutospacing="0" w:after="0" w:afterAutospacing="0" w:line="360" w:lineRule="auto"/>
        <w:ind w:firstLine="708"/>
        <w:contextualSpacing/>
        <w:jc w:val="both"/>
        <w:rPr>
          <w:rStyle w:val="markdown-word"/>
        </w:rPr>
      </w:pPr>
      <w:r>
        <w:rPr>
          <w:rStyle w:val="markdown-word"/>
        </w:rPr>
        <w:t>Характерные мотивы семейской росписи; цветовая палитра; области применения: роспись домов (наличники, ставни), домашняя утварь, прялки; особенности композиции: симметричность, повторяемость узора, обрамления; символика орнаментов бурятской росписи</w:t>
      </w:r>
    </w:p>
    <w:p w:rsidR="008A1098" w:rsidRDefault="002C45A0">
      <w:pPr>
        <w:pStyle w:val="ad"/>
        <w:spacing w:before="0" w:beforeAutospacing="0" w:after="0" w:afterAutospacing="0" w:line="360" w:lineRule="auto"/>
        <w:ind w:firstLine="708"/>
        <w:contextualSpacing/>
        <w:jc w:val="both"/>
        <w:rPr>
          <w:i/>
        </w:rPr>
      </w:pPr>
      <w:r>
        <w:rPr>
          <w:i/>
        </w:rPr>
        <w:t>Практическое занятие:</w:t>
      </w:r>
    </w:p>
    <w:p w:rsidR="008A1098" w:rsidRDefault="002C45A0">
      <w:pPr>
        <w:pStyle w:val="af"/>
        <w:spacing w:after="0" w:line="360" w:lineRule="auto"/>
        <w:ind w:left="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ab/>
        <w:t>Творческие мастер-классы по росписи, в рамках работы творческой мастерской «Маковка»</w:t>
      </w:r>
    </w:p>
    <w:p w:rsidR="008A1098" w:rsidRDefault="002C45A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Тема 3. </w:t>
      </w:r>
      <w:r>
        <w:rPr>
          <w:rFonts w:ascii="Times New Roman" w:hAnsi="Times New Roman"/>
          <w:sz w:val="24"/>
          <w:szCs w:val="24"/>
        </w:rPr>
        <w:t>Традиционные ремесла народов Бурятии (10 ч.)</w:t>
      </w:r>
    </w:p>
    <w:p w:rsidR="008A1098" w:rsidRDefault="002C45A0">
      <w:pPr>
        <w:pStyle w:val="af"/>
        <w:spacing w:after="0" w:line="36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Style w:val="markdown-word"/>
          <w:rFonts w:ascii="Times New Roman" w:hAnsi="Times New Roman"/>
          <w:sz w:val="24"/>
          <w:szCs w:val="24"/>
        </w:rPr>
        <w:t>Основные виды традиционных ремёсел Бурятии: художественная обработка дерева; го</w:t>
      </w:r>
      <w:r>
        <w:rPr>
          <w:rStyle w:val="markdown-word"/>
          <w:rFonts w:ascii="Times New Roman" w:hAnsi="Times New Roman"/>
          <w:sz w:val="24"/>
          <w:szCs w:val="24"/>
        </w:rPr>
        <w:t>н</w:t>
      </w:r>
      <w:r>
        <w:rPr>
          <w:rStyle w:val="markdown-word"/>
          <w:rFonts w:ascii="Times New Roman" w:hAnsi="Times New Roman"/>
          <w:sz w:val="24"/>
          <w:szCs w:val="24"/>
        </w:rPr>
        <w:t>чарное дело; плетение; берестяной промысел; кузнечное дело; резьба по кости и рогу; ручное тк</w:t>
      </w:r>
      <w:r>
        <w:rPr>
          <w:rStyle w:val="markdown-word"/>
          <w:rFonts w:ascii="Times New Roman" w:hAnsi="Times New Roman"/>
          <w:sz w:val="24"/>
          <w:szCs w:val="24"/>
        </w:rPr>
        <w:t>а</w:t>
      </w:r>
      <w:r>
        <w:rPr>
          <w:rStyle w:val="markdown-word"/>
          <w:rFonts w:ascii="Times New Roman" w:hAnsi="Times New Roman"/>
          <w:sz w:val="24"/>
          <w:szCs w:val="24"/>
        </w:rPr>
        <w:t>чество и гобелены из конского волоса; ювелирное искусство и чеканка; особенности бурятского искусства:символика орнаментов («бараний рог», «воловьи ноздри», спирали, круги); цветовая п</w:t>
      </w:r>
      <w:r>
        <w:rPr>
          <w:rStyle w:val="markdown-word"/>
          <w:rFonts w:ascii="Times New Roman" w:hAnsi="Times New Roman"/>
          <w:sz w:val="24"/>
          <w:szCs w:val="24"/>
        </w:rPr>
        <w:t>а</w:t>
      </w:r>
      <w:r>
        <w:rPr>
          <w:rStyle w:val="markdown-word"/>
          <w:rFonts w:ascii="Times New Roman" w:hAnsi="Times New Roman"/>
          <w:sz w:val="24"/>
          <w:szCs w:val="24"/>
        </w:rPr>
        <w:t>литра (синий, красный, жёлтый, белый, чёрный);связь с буддизмом и шаманизмом; семейские тр</w:t>
      </w:r>
      <w:r>
        <w:rPr>
          <w:rStyle w:val="markdown-word"/>
          <w:rFonts w:ascii="Times New Roman" w:hAnsi="Times New Roman"/>
          <w:sz w:val="24"/>
          <w:szCs w:val="24"/>
        </w:rPr>
        <w:t>а</w:t>
      </w:r>
      <w:r>
        <w:rPr>
          <w:rStyle w:val="markdown-word"/>
          <w:rFonts w:ascii="Times New Roman" w:hAnsi="Times New Roman"/>
          <w:sz w:val="24"/>
          <w:szCs w:val="24"/>
        </w:rPr>
        <w:t>диции: роспись домов и утвари; вышивка, ткачество, лоскутное шитьё; использование растител</w:t>
      </w:r>
      <w:r>
        <w:rPr>
          <w:rStyle w:val="markdown-word"/>
          <w:rFonts w:ascii="Times New Roman" w:hAnsi="Times New Roman"/>
          <w:sz w:val="24"/>
          <w:szCs w:val="24"/>
        </w:rPr>
        <w:t>ь</w:t>
      </w:r>
      <w:r>
        <w:rPr>
          <w:rStyle w:val="markdown-word"/>
          <w:rFonts w:ascii="Times New Roman" w:hAnsi="Times New Roman"/>
          <w:sz w:val="24"/>
          <w:szCs w:val="24"/>
        </w:rPr>
        <w:t>ных и геометрических узоров; связь ремёсел с образом жизни: кочевое скотоводство, охота, зе</w:t>
      </w:r>
      <w:r>
        <w:rPr>
          <w:rStyle w:val="markdown-word"/>
          <w:rFonts w:ascii="Times New Roman" w:hAnsi="Times New Roman"/>
          <w:sz w:val="24"/>
          <w:szCs w:val="24"/>
        </w:rPr>
        <w:t>м</w:t>
      </w:r>
      <w:r>
        <w:rPr>
          <w:rStyle w:val="markdown-word"/>
          <w:rFonts w:ascii="Times New Roman" w:hAnsi="Times New Roman"/>
          <w:sz w:val="24"/>
          <w:szCs w:val="24"/>
        </w:rPr>
        <w:t>леделие, торговля.</w:t>
      </w:r>
    </w:p>
    <w:p w:rsidR="008A1098" w:rsidRDefault="002C45A0">
      <w:pPr>
        <w:pStyle w:val="af"/>
        <w:spacing w:after="0" w:line="36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>Практическое занятие:</w:t>
      </w:r>
    </w:p>
    <w:p w:rsidR="008A1098" w:rsidRDefault="002C45A0">
      <w:pPr>
        <w:pStyle w:val="af"/>
        <w:spacing w:after="0" w:line="36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Мастер-классы ткачеству, чеканке, лоскутному шитью и т.д., </w:t>
      </w:r>
      <w:r>
        <w:rPr>
          <w:rFonts w:ascii="Times New Roman" w:hAnsi="Times New Roman"/>
          <w:iCs/>
          <w:sz w:val="24"/>
          <w:szCs w:val="24"/>
        </w:rPr>
        <w:t>в рамках работы творческой мастерской «Маковка».</w:t>
      </w:r>
    </w:p>
    <w:p w:rsidR="008A1098" w:rsidRDefault="002C45A0">
      <w:pPr>
        <w:pStyle w:val="af"/>
        <w:spacing w:after="0" w:line="360" w:lineRule="auto"/>
        <w:ind w:left="0"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 4. </w:t>
      </w:r>
      <w:r>
        <w:rPr>
          <w:rFonts w:ascii="Times New Roman" w:hAnsi="Times New Roman"/>
          <w:bCs/>
          <w:sz w:val="24"/>
          <w:szCs w:val="24"/>
        </w:rPr>
        <w:t>Фольклор старообрядцев (семейских) Забайкалья (8 ч.)</w:t>
      </w:r>
    </w:p>
    <w:p w:rsidR="008A1098" w:rsidRDefault="002C45A0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Краткий экскурс в историю переселения семейских в Забайкалье, объяснение связи замкн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того образа жизни и сохранения традиций. Обзор статуса фольклора семейских как объекта нем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териального культурного наследия.</w:t>
      </w:r>
    </w:p>
    <w:p w:rsidR="008A1098" w:rsidRDefault="002C45A0">
      <w:pPr>
        <w:spacing w:after="0" w:line="360" w:lineRule="auto"/>
        <w:ind w:firstLine="708"/>
        <w:contextualSpacing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Практическое занятие:</w:t>
      </w:r>
    </w:p>
    <w:p w:rsidR="008A1098" w:rsidRDefault="002C45A0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группах участники анализируют небольшой фольклорный текст (загадку, пословицу или отрывок песни), выявляют в нём этнокультурные маркеры (лексику, образы, мотивы), объясняют их значение с опорой на быт и верования семейских. Экскурсия в музей старообрядческой культ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ры и быта с. Тарбагатай</w:t>
      </w:r>
    </w:p>
    <w:p w:rsidR="008A1098" w:rsidRDefault="002C45A0">
      <w:pPr>
        <w:pStyle w:val="af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Итоговое занятие (2 ч.)</w:t>
      </w:r>
    </w:p>
    <w:p w:rsidR="008A1098" w:rsidRDefault="002C45A0">
      <w:pPr>
        <w:pStyle w:val="af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Итоговая диагностика. Тестирование</w:t>
      </w:r>
    </w:p>
    <w:p w:rsidR="008A1098" w:rsidRDefault="008A1098">
      <w:pPr>
        <w:pStyle w:val="af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8A1098" w:rsidRDefault="002C45A0">
      <w:pPr>
        <w:pStyle w:val="af0"/>
        <w:numPr>
          <w:ilvl w:val="0"/>
          <w:numId w:val="1"/>
        </w:numPr>
        <w:spacing w:after="0" w:line="36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Комплекс организационно-педагогических условий</w:t>
      </w:r>
    </w:p>
    <w:p w:rsidR="008A1098" w:rsidRDefault="002C45A0">
      <w:pPr>
        <w:pStyle w:val="af0"/>
        <w:spacing w:after="0" w:line="360" w:lineRule="auto"/>
        <w:ind w:left="0" w:firstLine="0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Календарно-учебный график </w:t>
      </w:r>
    </w:p>
    <w:p w:rsidR="008A1098" w:rsidRPr="008B64F4" w:rsidRDefault="007C2050">
      <w:pPr>
        <w:pStyle w:val="af0"/>
        <w:spacing w:after="0" w:line="360" w:lineRule="auto"/>
        <w:ind w:left="0" w:firstLine="0"/>
        <w:contextualSpacing/>
        <w:rPr>
          <w:rFonts w:ascii="Times New Roman" w:hAnsi="Times New Roman"/>
          <w:sz w:val="28"/>
          <w:szCs w:val="28"/>
        </w:rPr>
      </w:pPr>
      <w:hyperlink r:id="rId19" w:history="1">
        <w:r w:rsidR="002C45A0" w:rsidRPr="008B64F4">
          <w:rPr>
            <w:rStyle w:val="a5"/>
            <w:rFonts w:ascii="Times New Roman" w:eastAsia="SimSun" w:hAnsi="Times New Roman"/>
            <w:color w:val="0070F0"/>
            <w:sz w:val="28"/>
            <w:szCs w:val="28"/>
            <w:shd w:val="clear" w:color="auto" w:fill="FFFFFF"/>
          </w:rPr>
          <w:t>https://disk.yandex.ru/d/tW3be2tZ4UFIew</w:t>
        </w:r>
      </w:hyperlink>
    </w:p>
    <w:p w:rsidR="008A1098" w:rsidRDefault="002C45A0">
      <w:pPr>
        <w:pStyle w:val="Style6"/>
        <w:widowControl/>
        <w:spacing w:line="360" w:lineRule="auto"/>
        <w:ind w:firstLine="709"/>
        <w:contextualSpacing/>
        <w:jc w:val="center"/>
        <w:rPr>
          <w:rStyle w:val="FontStyle14"/>
          <w:b/>
          <w:sz w:val="24"/>
        </w:rPr>
      </w:pPr>
      <w:r>
        <w:rPr>
          <w:rStyle w:val="FontStyle14"/>
          <w:b/>
          <w:sz w:val="24"/>
        </w:rPr>
        <w:t>2.2. Условия реализации программы</w:t>
      </w:r>
    </w:p>
    <w:p w:rsidR="008A1098" w:rsidRDefault="002C45A0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</w:rPr>
        <w:t>Данная программа требует определенных  условий для реализации. Они продиктованы 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временными требованиями к дополнительному образованию детей, а также особенгосятми реал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зации программы. В частности, учитывается форма занятий; наполняемость групп по возрастному цензу; периодичность проведения занятий; формы и методы, применяемые на занятиях. Соблюд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ние  санитарных норм и правил системы дополнительного образования в условиях работы в учр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ждении дополнительного образования.</w:t>
      </w:r>
    </w:p>
    <w:p w:rsidR="008A1098" w:rsidRDefault="002C45A0">
      <w:pPr>
        <w:pStyle w:val="c16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>
        <w:rPr>
          <w:rStyle w:val="c9"/>
          <w:b/>
          <w:bCs/>
          <w:color w:val="000000"/>
        </w:rPr>
        <w:t xml:space="preserve">Кадровое обеспечение: </w:t>
      </w:r>
      <w:r>
        <w:rPr>
          <w:rStyle w:val="c2"/>
          <w:color w:val="000000"/>
        </w:rPr>
        <w:t>Реализация программы «Мой край» обеспечивается педагогич</w:t>
      </w:r>
      <w:r>
        <w:rPr>
          <w:rStyle w:val="c2"/>
          <w:color w:val="000000"/>
        </w:rPr>
        <w:t>е</w:t>
      </w:r>
      <w:r>
        <w:rPr>
          <w:rStyle w:val="c2"/>
          <w:color w:val="000000"/>
        </w:rPr>
        <w:t>ским работником, имеющим высшее образование. Данную программу реализует педагог МБОУ ДО «Центр дополнительного образования», составитель программы. Который является победит</w:t>
      </w:r>
      <w:r>
        <w:rPr>
          <w:rStyle w:val="c2"/>
          <w:color w:val="000000"/>
        </w:rPr>
        <w:t>е</w:t>
      </w:r>
      <w:r>
        <w:rPr>
          <w:rStyle w:val="c2"/>
          <w:color w:val="000000"/>
        </w:rPr>
        <w:t>лем и призером конкурсов различных уровней, лауреатом премии «Время молодых» Правительс</w:t>
      </w:r>
      <w:r>
        <w:rPr>
          <w:rStyle w:val="c2"/>
          <w:color w:val="000000"/>
        </w:rPr>
        <w:t>т</w:t>
      </w:r>
      <w:r>
        <w:rPr>
          <w:rStyle w:val="c2"/>
          <w:color w:val="000000"/>
        </w:rPr>
        <w:t>ва Республики Бурятия в номинации «социально-значимая и общественная деятельность» (2025г.), автором нескольких социальных проектов «Хранители Аршанов 03», «Кукольная радуга: культура и традиции района», «Творчество на селе» и др., руководителем добровольческого отряда при ГПОУ «Байкальский колледж недропользования».</w:t>
      </w:r>
    </w:p>
    <w:p w:rsidR="008A1098" w:rsidRDefault="002C45A0">
      <w:pPr>
        <w:pStyle w:val="1"/>
        <w:pBdr>
          <w:bottom w:val="single" w:sz="6" w:space="0" w:color="D6DDB9"/>
        </w:pBdr>
        <w:shd w:val="clear" w:color="auto" w:fill="FFFFFF"/>
        <w:spacing w:before="0" w:after="0" w:line="360" w:lineRule="auto"/>
        <w:ind w:firstLine="709"/>
        <w:contextualSpacing/>
        <w:jc w:val="both"/>
        <w:rPr>
          <w:rFonts w:ascii="Times New Roman" w:hAnsi="Times New Roman"/>
          <w:color w:val="841C0E"/>
          <w:sz w:val="24"/>
          <w:szCs w:val="24"/>
        </w:rPr>
      </w:pPr>
      <w:r>
        <w:rPr>
          <w:rStyle w:val="c9"/>
          <w:rFonts w:ascii="Times New Roman" w:hAnsi="Times New Roman"/>
          <w:color w:val="000000"/>
          <w:sz w:val="24"/>
          <w:szCs w:val="24"/>
        </w:rPr>
        <w:lastRenderedPageBreak/>
        <w:t xml:space="preserve">Материально-техническое обеспечение: </w:t>
      </w:r>
      <w:r>
        <w:rPr>
          <w:rStyle w:val="c2"/>
          <w:rFonts w:ascii="Times New Roman" w:hAnsi="Times New Roman"/>
          <w:b w:val="0"/>
          <w:bCs w:val="0"/>
          <w:color w:val="000000"/>
          <w:sz w:val="24"/>
          <w:szCs w:val="24"/>
        </w:rPr>
        <w:t>Учебный кабинет-мастерская площадью 72 кв.м., оборудованный в соответствии с санитарными нормами: столы и стулья для педагога и об</w:t>
      </w:r>
      <w:r>
        <w:rPr>
          <w:rStyle w:val="c2"/>
          <w:rFonts w:ascii="Times New Roman" w:hAnsi="Times New Roman"/>
          <w:b w:val="0"/>
          <w:bCs w:val="0"/>
          <w:color w:val="000000"/>
          <w:sz w:val="24"/>
          <w:szCs w:val="24"/>
        </w:rPr>
        <w:t>у</w:t>
      </w:r>
      <w:r>
        <w:rPr>
          <w:rStyle w:val="c2"/>
          <w:rFonts w:ascii="Times New Roman" w:hAnsi="Times New Roman"/>
          <w:b w:val="0"/>
          <w:bCs w:val="0"/>
          <w:color w:val="000000"/>
          <w:sz w:val="24"/>
          <w:szCs w:val="24"/>
        </w:rPr>
        <w:t>чающихся, проектор, компьютер.</w:t>
      </w:r>
    </w:p>
    <w:p w:rsidR="008A1098" w:rsidRDefault="002C45A0">
      <w:pPr>
        <w:pStyle w:val="c16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>
        <w:rPr>
          <w:rStyle w:val="c2"/>
          <w:color w:val="000000"/>
        </w:rPr>
        <w:t>Учебно-методическое обеспечение: часть занятий нужно проводить, используя карту Ре</w:t>
      </w:r>
      <w:r>
        <w:rPr>
          <w:rStyle w:val="c2"/>
          <w:color w:val="000000"/>
        </w:rPr>
        <w:t>с</w:t>
      </w:r>
      <w:r>
        <w:rPr>
          <w:rStyle w:val="c2"/>
          <w:color w:val="000000"/>
        </w:rPr>
        <w:t>публики Бурятия, рисунки, фотографии, схемы - конспекты.</w:t>
      </w:r>
    </w:p>
    <w:p w:rsidR="008A1098" w:rsidRDefault="002C45A0">
      <w:pPr>
        <w:pStyle w:val="c16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>
        <w:rPr>
          <w:rStyle w:val="c2"/>
          <w:color w:val="000000"/>
        </w:rPr>
        <w:t>Для проведения занятий по определенным темам изготавливаются наглядные пособия (схемы, таблицы), раздаточный и дидактический материал. Для учебных и практических занятий учащимся требуется тетрадь или блокнот для записей.</w:t>
      </w:r>
    </w:p>
    <w:p w:rsidR="008A1098" w:rsidRDefault="002C45A0">
      <w:pPr>
        <w:pStyle w:val="c16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>
        <w:rPr>
          <w:rStyle w:val="c2"/>
          <w:color w:val="000000"/>
        </w:rPr>
        <w:t>На занятиях краеведческого объединения используются ИК – технологии и возможности сети Интернет.</w:t>
      </w:r>
    </w:p>
    <w:p w:rsidR="008A1098" w:rsidRDefault="002C45A0">
      <w:pPr>
        <w:spacing w:after="0" w:line="360" w:lineRule="auto"/>
        <w:ind w:firstLine="708"/>
        <w:contextualSpacing/>
        <w:jc w:val="both"/>
        <w:rPr>
          <w:rFonts w:ascii="Times New Roman" w:hAnsi="Times New Roman"/>
          <w:bCs/>
          <w:sz w:val="24"/>
          <w:szCs w:val="24"/>
          <w:highlight w:val="yellow"/>
        </w:rPr>
      </w:pPr>
      <w:r>
        <w:rPr>
          <w:rFonts w:ascii="Times New Roman" w:hAnsi="Times New Roman"/>
          <w:b/>
          <w:sz w:val="24"/>
          <w:szCs w:val="24"/>
        </w:rPr>
        <w:t xml:space="preserve">Информационное обеспечение: </w:t>
      </w:r>
      <w:r>
        <w:rPr>
          <w:rFonts w:ascii="Times New Roman" w:hAnsi="Times New Roman"/>
          <w:bCs/>
          <w:sz w:val="24"/>
          <w:szCs w:val="24"/>
        </w:rPr>
        <w:t>сообщество в социальной сети ВКонтакте</w:t>
      </w:r>
      <w:r w:rsidR="008B64F4">
        <w:rPr>
          <w:rFonts w:ascii="Times New Roman" w:hAnsi="Times New Roman"/>
          <w:bCs/>
          <w:sz w:val="24"/>
          <w:szCs w:val="24"/>
        </w:rPr>
        <w:t xml:space="preserve"> </w:t>
      </w:r>
      <w:hyperlink r:id="rId20" w:history="1">
        <w:r>
          <w:rPr>
            <w:rStyle w:val="a5"/>
            <w:rFonts w:ascii="Times New Roman" w:hAnsi="Times New Roman"/>
            <w:bCs/>
            <w:sz w:val="24"/>
            <w:szCs w:val="24"/>
          </w:rPr>
          <w:t>https://vk.com/makovka2025</w:t>
        </w:r>
      </w:hyperlink>
    </w:p>
    <w:p w:rsidR="008A1098" w:rsidRDefault="002C45A0">
      <w:pPr>
        <w:pStyle w:val="af0"/>
        <w:spacing w:after="0" w:line="360" w:lineRule="auto"/>
        <w:ind w:left="0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Методическое обеспечение программы:</w:t>
      </w:r>
    </w:p>
    <w:p w:rsidR="008A1098" w:rsidRDefault="002C45A0">
      <w:pPr>
        <w:pStyle w:val="af0"/>
        <w:spacing w:after="0" w:line="36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Программа включает в себя следующие </w:t>
      </w:r>
      <w:r>
        <w:rPr>
          <w:rFonts w:ascii="Times New Roman" w:hAnsi="Times New Roman"/>
          <w:b/>
          <w:i/>
          <w:sz w:val="24"/>
          <w:szCs w:val="24"/>
        </w:rPr>
        <w:t xml:space="preserve">методы обучения: </w:t>
      </w:r>
    </w:p>
    <w:p w:rsidR="008A1098" w:rsidRDefault="002C45A0">
      <w:pPr>
        <w:pStyle w:val="af0"/>
        <w:spacing w:after="0" w:line="36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- </w:t>
      </w:r>
      <w:r>
        <w:rPr>
          <w:rFonts w:ascii="Times New Roman" w:hAnsi="Times New Roman"/>
          <w:color w:val="000000"/>
          <w:sz w:val="24"/>
          <w:szCs w:val="24"/>
        </w:rPr>
        <w:t>практический (упражнения, самостоятельные действия);</w:t>
      </w:r>
    </w:p>
    <w:p w:rsidR="008A1098" w:rsidRDefault="002C45A0">
      <w:pPr>
        <w:pStyle w:val="af"/>
        <w:spacing w:after="0" w:line="36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словесный (объяснение, разъяснение, рассказ, беседа, инструктаж, лекция, дискуссия);</w:t>
      </w:r>
    </w:p>
    <w:p w:rsidR="008A1098" w:rsidRDefault="002C45A0">
      <w:pPr>
        <w:pStyle w:val="af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- наглядный (иллюстрация, демонстрация, наблюдения обучающихся, видеоматериалы, эк</w:t>
      </w:r>
      <w:r>
        <w:rPr>
          <w:rFonts w:ascii="Times New Roman" w:hAnsi="Times New Roman"/>
          <w:color w:val="000000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курсии, походы);</w:t>
      </w:r>
    </w:p>
    <w:p w:rsidR="008A1098" w:rsidRDefault="002C45A0">
      <w:pPr>
        <w:pStyle w:val="af0"/>
        <w:spacing w:after="0" w:line="36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- мотивационный (познавательные игры, конкурсы, групповые игры, состязания, викторины, учебные дискуссии, обсуждения проблем и поиск их решения, логическое объяснение причинно-следственных связей).</w:t>
      </w:r>
    </w:p>
    <w:p w:rsidR="008A1098" w:rsidRDefault="002C45A0">
      <w:pPr>
        <w:pStyle w:val="af0"/>
        <w:spacing w:after="0" w:line="36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На этапе изучения нового материала в основном используются объяснение, рассказ, показ, иллюстрация, демонстрация, лекции.</w:t>
      </w:r>
    </w:p>
    <w:p w:rsidR="008A1098" w:rsidRDefault="002C45A0">
      <w:pPr>
        <w:pStyle w:val="af0"/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этапе закрепления изученного материала в основном используются упражнение, дидактическая или педагогическая игра и другие наглядно-практические методы, а также викторины, творческие конкурсы, образовательные экспедиции.</w:t>
      </w:r>
    </w:p>
    <w:p w:rsidR="008A1098" w:rsidRDefault="002C45A0">
      <w:pPr>
        <w:pStyle w:val="af0"/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этапе повторения изученного – наблюдение, устный контроль (опрос, работа с карточками, игры), письменный контроль (тест). </w:t>
      </w:r>
    </w:p>
    <w:p w:rsidR="008A1098" w:rsidRDefault="002C45A0">
      <w:pPr>
        <w:pStyle w:val="af0"/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этапе проверки полученных знаний – выполнение творческих работ. </w:t>
      </w:r>
    </w:p>
    <w:p w:rsidR="008A1098" w:rsidRDefault="002C45A0">
      <w:pPr>
        <w:pStyle w:val="af0"/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программе используются следующие методики обучения:</w:t>
      </w:r>
    </w:p>
    <w:p w:rsidR="008A1098" w:rsidRDefault="002C45A0">
      <w:pPr>
        <w:pStyle w:val="af0"/>
        <w:spacing w:after="0" w:line="36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Методика дифференцированного обучения.</w:t>
      </w:r>
    </w:p>
    <w:p w:rsidR="008A1098" w:rsidRDefault="002C45A0">
      <w:pPr>
        <w:pStyle w:val="af0"/>
        <w:spacing w:after="0" w:line="36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Методика индивидуального обучения. </w:t>
      </w:r>
    </w:p>
    <w:p w:rsidR="008A1098" w:rsidRDefault="002C45A0">
      <w:pPr>
        <w:pStyle w:val="af0"/>
        <w:spacing w:after="0" w:line="36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Методика проблемного обучения.</w:t>
      </w:r>
    </w:p>
    <w:p w:rsidR="008A1098" w:rsidRDefault="002C45A0">
      <w:pPr>
        <w:pStyle w:val="af0"/>
        <w:spacing w:after="0" w:line="36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Методика проектной деятельности. </w:t>
      </w:r>
    </w:p>
    <w:p w:rsidR="008A1098" w:rsidRDefault="008A1098">
      <w:pPr>
        <w:spacing w:after="0" w:line="360" w:lineRule="auto"/>
        <w:ind w:firstLine="708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8A1098" w:rsidRDefault="002C45A0">
      <w:pPr>
        <w:spacing w:after="0" w:line="360" w:lineRule="auto"/>
        <w:ind w:firstLine="708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2.3. Формы аттестации</w:t>
      </w:r>
    </w:p>
    <w:p w:rsidR="008A1098" w:rsidRDefault="002C45A0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Мониторинг проводится в течение всего учебного года (Приложение 1). Система оценки осуществляется на основе 10-и балльной системы по критериям направленности, профилю и трём уровням дифференциации: высокий результат (от 8 баллов), средний (5-7 баллов) и низкий (до 4 баллов), на основе параметров:  активное развитие - от 30б., частичное развитие-16-29б., части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ное торможение-до 15 б; высокий, средний, низкий уровень.</w:t>
      </w:r>
    </w:p>
    <w:p w:rsidR="008A1098" w:rsidRDefault="002C45A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Входная диагностика «Уровень  способностей  детей»; </w:t>
      </w:r>
    </w:p>
    <w:p w:rsidR="008A1098" w:rsidRDefault="002C45A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Промежуточная диагностика «Включение высших психических функций»; </w:t>
      </w:r>
    </w:p>
    <w:p w:rsidR="008A1098" w:rsidRDefault="002C45A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Итоговая диагностика «Уровень творческих способностей детей».  </w:t>
      </w:r>
    </w:p>
    <w:p w:rsidR="008A1098" w:rsidRDefault="002C45A0">
      <w:pPr>
        <w:pStyle w:val="Style5"/>
        <w:widowControl/>
        <w:spacing w:line="360" w:lineRule="auto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Кроме этого, формами аттестации являются конкурсы, викторины,  тесты, контрольные з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</w:rPr>
        <w:t>дания, анкетирования, портфолио достижений, публичные выступления, выставки и защита и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</w:rPr>
        <w:t>следовательских работ.</w:t>
      </w:r>
    </w:p>
    <w:p w:rsidR="008A1098" w:rsidRDefault="002C45A0">
      <w:pPr>
        <w:pStyle w:val="Style5"/>
        <w:widowControl/>
        <w:spacing w:line="276" w:lineRule="auto"/>
        <w:ind w:firstLine="709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2.4. Оценочные материалы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00"/>
        <w:gridCol w:w="5615"/>
      </w:tblGrid>
      <w:tr w:rsidR="008A1098">
        <w:trPr>
          <w:tblHeader/>
          <w:tblCellSpacing w:w="15" w:type="dxa"/>
        </w:trPr>
        <w:tc>
          <w:tcPr>
            <w:tcW w:w="4655" w:type="dxa"/>
            <w:vAlign w:val="center"/>
          </w:tcPr>
          <w:p w:rsidR="008A1098" w:rsidRDefault="002C45A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Показатели качества реализации ДООП </w:t>
            </w:r>
          </w:p>
        </w:tc>
        <w:tc>
          <w:tcPr>
            <w:tcW w:w="5570" w:type="dxa"/>
          </w:tcPr>
          <w:p w:rsidR="008A1098" w:rsidRDefault="002C45A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Методики</w:t>
            </w:r>
          </w:p>
        </w:tc>
      </w:tr>
      <w:tr w:rsidR="008A1098">
        <w:trPr>
          <w:tblCellSpacing w:w="15" w:type="dxa"/>
        </w:trPr>
        <w:tc>
          <w:tcPr>
            <w:tcW w:w="4655" w:type="dxa"/>
            <w:vAlign w:val="center"/>
          </w:tcPr>
          <w:p w:rsidR="008A1098" w:rsidRDefault="002C45A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 развития творческого потенциала учащихся</w:t>
            </w:r>
          </w:p>
        </w:tc>
        <w:tc>
          <w:tcPr>
            <w:tcW w:w="5570" w:type="dxa"/>
            <w:vMerge w:val="restart"/>
          </w:tcPr>
          <w:p w:rsidR="008A1098" w:rsidRDefault="002C45A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Учебно-методическое пособие «Мониторинг качес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ва образовательного процесса в УДОД» Р.Д. Хабда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ва, И.К. Михайлова</w:t>
            </w:r>
          </w:p>
        </w:tc>
      </w:tr>
      <w:tr w:rsidR="008A1098">
        <w:trPr>
          <w:tblCellSpacing w:w="15" w:type="dxa"/>
        </w:trPr>
        <w:tc>
          <w:tcPr>
            <w:tcW w:w="4655" w:type="dxa"/>
            <w:vAlign w:val="center"/>
          </w:tcPr>
          <w:p w:rsidR="008A1098" w:rsidRDefault="002C45A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 развития высших психических функций ребёнка</w:t>
            </w:r>
          </w:p>
        </w:tc>
        <w:tc>
          <w:tcPr>
            <w:tcW w:w="5570" w:type="dxa"/>
            <w:vMerge/>
          </w:tcPr>
          <w:p w:rsidR="008A1098" w:rsidRDefault="008A109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098">
        <w:trPr>
          <w:tblCellSpacing w:w="15" w:type="dxa"/>
        </w:trPr>
        <w:tc>
          <w:tcPr>
            <w:tcW w:w="4655" w:type="dxa"/>
            <w:vAlign w:val="center"/>
          </w:tcPr>
          <w:p w:rsidR="008A1098" w:rsidRDefault="002C45A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 развития социального опыта уч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щихся</w:t>
            </w:r>
          </w:p>
        </w:tc>
        <w:tc>
          <w:tcPr>
            <w:tcW w:w="5570" w:type="dxa"/>
            <w:vMerge/>
          </w:tcPr>
          <w:p w:rsidR="008A1098" w:rsidRDefault="008A109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098">
        <w:trPr>
          <w:tblCellSpacing w:w="15" w:type="dxa"/>
        </w:trPr>
        <w:tc>
          <w:tcPr>
            <w:tcW w:w="4655" w:type="dxa"/>
            <w:vAlign w:val="center"/>
          </w:tcPr>
          <w:p w:rsidR="008A1098" w:rsidRDefault="002C45A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 развития творческого потенциала учащихся</w:t>
            </w:r>
          </w:p>
        </w:tc>
        <w:tc>
          <w:tcPr>
            <w:tcW w:w="5570" w:type="dxa"/>
          </w:tcPr>
          <w:p w:rsidR="008A1098" w:rsidRDefault="002C45A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Методика «Креативность личности» Д. Джонсона</w:t>
            </w:r>
            <w:r>
              <w:rPr>
                <w:rFonts w:ascii="Times New Roman" w:hAnsi="Times New Roman"/>
              </w:rPr>
              <w:t xml:space="preserve">  в модификации Е.Е. Туник </w:t>
            </w:r>
            <w:hyperlink r:id="rId21" w:history="1">
              <w:r>
                <w:rPr>
                  <w:rStyle w:val="a5"/>
                  <w:rFonts w:ascii="Times New Roman" w:hAnsi="Times New Roman"/>
                  <w:sz w:val="24"/>
                  <w:szCs w:val="24"/>
                </w:rPr>
                <w:t>https://newcdod-deti.minobr63.ru/wp-content/uploads/2022/11/oprosnik-kreativnosti-dzhonsona.pdf</w:t>
              </w:r>
            </w:hyperlink>
          </w:p>
        </w:tc>
      </w:tr>
      <w:tr w:rsidR="008A1098">
        <w:trPr>
          <w:tblCellSpacing w:w="15" w:type="dxa"/>
        </w:trPr>
        <w:tc>
          <w:tcPr>
            <w:tcW w:w="4655" w:type="dxa"/>
            <w:vAlign w:val="center"/>
          </w:tcPr>
          <w:p w:rsidR="008A1098" w:rsidRDefault="002C45A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 развития социального опыта уч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щихся</w:t>
            </w:r>
          </w:p>
        </w:tc>
        <w:tc>
          <w:tcPr>
            <w:tcW w:w="5570" w:type="dxa"/>
          </w:tcPr>
          <w:p w:rsidR="008A1098" w:rsidRDefault="002C45A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 «Уровень социализации личности» (версия Р.И. Мокшанцева) </w:t>
            </w:r>
          </w:p>
        </w:tc>
      </w:tr>
      <w:tr w:rsidR="008A1098">
        <w:trPr>
          <w:tblCellSpacing w:w="15" w:type="dxa"/>
        </w:trPr>
        <w:tc>
          <w:tcPr>
            <w:tcW w:w="4655" w:type="dxa"/>
            <w:vAlign w:val="center"/>
          </w:tcPr>
          <w:p w:rsidR="008A1098" w:rsidRDefault="002C45A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 сохранения и укрепления здоровья учащихся</w:t>
            </w:r>
          </w:p>
        </w:tc>
        <w:tc>
          <w:tcPr>
            <w:tcW w:w="5570" w:type="dxa"/>
          </w:tcPr>
          <w:p w:rsidR="008A1098" w:rsidRDefault="002C45A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«Организация и оценка здоровьесберегающей де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тельности образовательных учреждений» под ред. М.М. Безруких    Ссы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ка:</w:t>
            </w:r>
            <w:hyperlink r:id="rId22" w:history="1">
              <w:r w:rsidR="0046360D" w:rsidRPr="00BA154F">
                <w:rPr>
                  <w:rStyle w:val="a5"/>
                  <w:rFonts w:ascii="Times New Roman" w:hAnsi="Times New Roman"/>
                  <w:sz w:val="24"/>
                  <w:szCs w:val="24"/>
                </w:rPr>
                <w:t>http://elib.edurm.ru/lib/document/SVOD/1E0E9E68-8E5C-4517-B585-1DEC1D46F26B</w:t>
              </w:r>
            </w:hyperlink>
          </w:p>
        </w:tc>
      </w:tr>
      <w:tr w:rsidR="008A1098">
        <w:trPr>
          <w:tblCellSpacing w:w="15" w:type="dxa"/>
        </w:trPr>
        <w:tc>
          <w:tcPr>
            <w:tcW w:w="4655" w:type="dxa"/>
            <w:vAlign w:val="center"/>
          </w:tcPr>
          <w:p w:rsidR="008A1098" w:rsidRDefault="002C45A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 теоретической подготовки учащи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ся</w:t>
            </w:r>
          </w:p>
        </w:tc>
        <w:tc>
          <w:tcPr>
            <w:tcW w:w="5570" w:type="dxa"/>
          </w:tcPr>
          <w:p w:rsidR="008A1098" w:rsidRDefault="007C205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3" w:history="1">
              <w:r w:rsidR="002C45A0">
                <w:rPr>
                  <w:rStyle w:val="a5"/>
                  <w:rFonts w:ascii="Times New Roman" w:hAnsi="Times New Roman"/>
                  <w:color w:val="auto"/>
                  <w:sz w:val="24"/>
                  <w:szCs w:val="24"/>
                </w:rPr>
                <w:t>https://disk.yandex.ru/d/Qicqq6CWMhYdIA</w:t>
              </w:r>
            </w:hyperlink>
          </w:p>
        </w:tc>
      </w:tr>
      <w:tr w:rsidR="008A1098">
        <w:trPr>
          <w:tblCellSpacing w:w="15" w:type="dxa"/>
        </w:trPr>
        <w:tc>
          <w:tcPr>
            <w:tcW w:w="4655" w:type="dxa"/>
            <w:vAlign w:val="center"/>
          </w:tcPr>
          <w:p w:rsidR="008A1098" w:rsidRDefault="002C45A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 удовлетворенности родителей пр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доставляемыми образовательными услугами</w:t>
            </w:r>
          </w:p>
        </w:tc>
        <w:tc>
          <w:tcPr>
            <w:tcW w:w="5570" w:type="dxa"/>
          </w:tcPr>
          <w:p w:rsidR="008A1098" w:rsidRDefault="002C45A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удовлетворенности родителей работой о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разовательного учреждения (методика Е.Н.Степанова) </w:t>
            </w:r>
            <w:hyperlink r:id="rId24" w:history="1">
              <w:r>
                <w:rPr>
                  <w:rStyle w:val="a5"/>
                  <w:rFonts w:ascii="Times New Roman" w:hAnsi="Times New Roman"/>
                  <w:sz w:val="24"/>
                  <w:szCs w:val="24"/>
                </w:rPr>
                <w:t>https://arhovn.obramur.ru/upload/iblock/f9a/k7vtk6d1qesusrgsflix6xr1463svdzs.pdf</w:t>
              </w:r>
            </w:hyperlink>
          </w:p>
        </w:tc>
      </w:tr>
      <w:tr w:rsidR="008A1098">
        <w:trPr>
          <w:tblCellSpacing w:w="15" w:type="dxa"/>
        </w:trPr>
        <w:tc>
          <w:tcPr>
            <w:tcW w:w="4655" w:type="dxa"/>
            <w:vAlign w:val="center"/>
          </w:tcPr>
          <w:p w:rsidR="008A1098" w:rsidRDefault="002C45A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Оценочные материалы (указать конкретно по предметам в соответствии с формами а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тестации)</w:t>
            </w:r>
          </w:p>
        </w:tc>
        <w:tc>
          <w:tcPr>
            <w:tcW w:w="5570" w:type="dxa"/>
            <w:vAlign w:val="center"/>
          </w:tcPr>
          <w:p w:rsidR="008A1098" w:rsidRDefault="002C45A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Ссылка на папку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(шаблоны, действующая диагн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стика, мониторинг)</w:t>
            </w:r>
          </w:p>
          <w:p w:rsidR="008A1098" w:rsidRDefault="007C20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5" w:history="1">
              <w:r w:rsidR="0046360D" w:rsidRPr="00BA154F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https://disk.yandex.ru/d/Qicqq6CWMhYdIA</w:t>
              </w:r>
            </w:hyperlink>
          </w:p>
        </w:tc>
      </w:tr>
    </w:tbl>
    <w:p w:rsidR="008A1098" w:rsidRDefault="008A1098">
      <w:pPr>
        <w:pStyle w:val="af0"/>
        <w:spacing w:after="0" w:line="276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8A1098" w:rsidRDefault="008A1098">
      <w:pPr>
        <w:pStyle w:val="af0"/>
        <w:spacing w:after="0" w:line="276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8A1098" w:rsidRDefault="002C45A0">
      <w:pPr>
        <w:pStyle w:val="3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bookmarkStart w:id="7" w:name="_Toc172115736"/>
      <w:bookmarkStart w:id="8" w:name="_Toc172115288"/>
      <w:bookmarkStart w:id="9" w:name="_Toc172115393"/>
      <w:bookmarkStart w:id="10" w:name="_Toc172115682"/>
      <w:bookmarkStart w:id="11" w:name="_Toc172115450"/>
      <w:bookmarkStart w:id="12" w:name="_Toc176786036"/>
      <w:r>
        <w:rPr>
          <w:rFonts w:ascii="Times New Roman" w:hAnsi="Times New Roman" w:cs="Times New Roman"/>
          <w:color w:val="000000"/>
          <w:sz w:val="24"/>
          <w:szCs w:val="24"/>
        </w:rPr>
        <w:t>2.5. Методические материалы</w:t>
      </w:r>
      <w:bookmarkEnd w:id="7"/>
      <w:bookmarkEnd w:id="8"/>
      <w:bookmarkEnd w:id="9"/>
      <w:bookmarkEnd w:id="10"/>
      <w:bookmarkEnd w:id="11"/>
      <w:bookmarkEnd w:id="12"/>
    </w:p>
    <w:p w:rsidR="008A1098" w:rsidRDefault="002C45A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Реализация образовательного процесса происходит в сетевом формате. </w:t>
      </w:r>
    </w:p>
    <w:p w:rsidR="008A1098" w:rsidRDefault="002C45A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Методы обучения:</w:t>
      </w:r>
    </w:p>
    <w:p w:rsidR="008A1098" w:rsidRDefault="002C45A0">
      <w:pPr>
        <w:pStyle w:val="af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Словесный</w:t>
      </w:r>
    </w:p>
    <w:p w:rsidR="008A1098" w:rsidRDefault="002C45A0">
      <w:pPr>
        <w:pStyle w:val="af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Наглядный</w:t>
      </w:r>
    </w:p>
    <w:p w:rsidR="008A1098" w:rsidRDefault="002C45A0">
      <w:pPr>
        <w:pStyle w:val="af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Объяснительно-иллюстративный</w:t>
      </w:r>
    </w:p>
    <w:p w:rsidR="008A1098" w:rsidRDefault="002C45A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Формы организации образовательной деятельности:</w:t>
      </w:r>
    </w:p>
    <w:p w:rsidR="008A1098" w:rsidRDefault="002C45A0">
      <w:pPr>
        <w:pStyle w:val="af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Индивидуально-групповая</w:t>
      </w:r>
      <w:bookmarkStart w:id="13" w:name="_GoBack"/>
      <w:bookmarkEnd w:id="13"/>
    </w:p>
    <w:p w:rsidR="008A1098" w:rsidRDefault="002C45A0">
      <w:pPr>
        <w:pStyle w:val="af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Практическое занятие</w:t>
      </w:r>
    </w:p>
    <w:p w:rsidR="008A1098" w:rsidRDefault="002C45A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Педагогические технологии:</w:t>
      </w:r>
    </w:p>
    <w:p w:rsidR="008A1098" w:rsidRDefault="002C45A0">
      <w:pPr>
        <w:pStyle w:val="af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Технология индивидуального обучения</w:t>
      </w:r>
    </w:p>
    <w:p w:rsidR="008A1098" w:rsidRDefault="002C45A0">
      <w:pPr>
        <w:pStyle w:val="af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Технология группового обучения</w:t>
      </w:r>
    </w:p>
    <w:p w:rsidR="008A1098" w:rsidRDefault="002C45A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Дидактические материалы:</w:t>
      </w:r>
    </w:p>
    <w:p w:rsidR="008A1098" w:rsidRDefault="002C45A0">
      <w:pPr>
        <w:pStyle w:val="af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Раздаточные материалы</w:t>
      </w:r>
    </w:p>
    <w:p w:rsidR="008A1098" w:rsidRDefault="002C45A0">
      <w:pPr>
        <w:pStyle w:val="af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Фильмы, презентации, плакаты. </w:t>
      </w:r>
    </w:p>
    <w:p w:rsidR="008A1098" w:rsidRDefault="002C45A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Алгоритм учебного занятия:</w:t>
      </w:r>
      <w:r>
        <w:rPr>
          <w:rFonts w:ascii="Times New Roman" w:hAnsi="Times New Roman"/>
          <w:color w:val="000000"/>
          <w:sz w:val="24"/>
          <w:szCs w:val="24"/>
        </w:rPr>
        <w:t xml:space="preserve"> структура задачи, ориентированной на практику, включает в себя понимание, применение, анализ, синтез, оценку знаний, и является ключевым элементом з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нятий. Этот подход позволяет подготовить обучающемуся к решению проблем, возникающих в реальной жизни. Таким образом, ориентация на практику помогает обучающемуся не только пр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>обрести профессиональные навыки, но также получить опыт работы в организации, систему те</w:t>
      </w:r>
      <w:r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ретических знаний, умение работать в группе и самостоятельно, а также принимать ответственные решения.</w:t>
      </w:r>
    </w:p>
    <w:p w:rsidR="008A1098" w:rsidRDefault="008A109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58"/>
        <w:gridCol w:w="7856"/>
      </w:tblGrid>
      <w:tr w:rsidR="008A1098">
        <w:trPr>
          <w:trHeight w:val="1124"/>
        </w:trPr>
        <w:tc>
          <w:tcPr>
            <w:tcW w:w="2458" w:type="dxa"/>
          </w:tcPr>
          <w:p w:rsidR="008A1098" w:rsidRDefault="002C45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этап</w:t>
            </w:r>
          </w:p>
        </w:tc>
        <w:tc>
          <w:tcPr>
            <w:tcW w:w="7856" w:type="dxa"/>
          </w:tcPr>
          <w:p w:rsidR="008A1098" w:rsidRDefault="002C45A0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Анализ предыдущего учебного занятия, поиск ответов на следующие в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просы: </w:t>
            </w:r>
          </w:p>
          <w:p w:rsidR="008A1098" w:rsidRDefault="002C45A0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- Достигло ли учебное занятие поставленной цели? </w:t>
            </w:r>
          </w:p>
          <w:p w:rsidR="008A1098" w:rsidRDefault="002C45A0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- В каком объеме и качестве реализованы задачи занятия на каждом из его этапов? </w:t>
            </w:r>
          </w:p>
          <w:p w:rsidR="008A1098" w:rsidRDefault="002C45A0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- Насколько полно и качественно реализовано содержание? - Каков в ц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лом результат занятия, оправдался ли прогноз педагога?</w:t>
            </w:r>
          </w:p>
          <w:p w:rsidR="008A1098" w:rsidRDefault="002C45A0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- За счет чего были достигнуты те или иные результаты (причины)?</w:t>
            </w:r>
          </w:p>
          <w:p w:rsidR="008A1098" w:rsidRDefault="002C45A0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- В зависимости от результатов что необходимо изменить в последующих учебных занятиях, какие новые элементы внести, от чего отказаться? </w:t>
            </w:r>
          </w:p>
          <w:p w:rsidR="008A1098" w:rsidRDefault="002C45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- Все ли потенциальные возможности занятия и его темы были использ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ваны для решения воспитательных и обучающих задач?</w:t>
            </w:r>
          </w:p>
        </w:tc>
      </w:tr>
    </w:tbl>
    <w:tbl>
      <w:tblPr>
        <w:tblpPr w:leftFromText="180" w:rightFromText="180" w:vertAnchor="text" w:horzAnchor="margin" w:tblpY="21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56"/>
        <w:gridCol w:w="7858"/>
      </w:tblGrid>
      <w:tr w:rsidR="008A1098">
        <w:tc>
          <w:tcPr>
            <w:tcW w:w="2456" w:type="dxa"/>
          </w:tcPr>
          <w:p w:rsidR="008A1098" w:rsidRDefault="002C45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 этап</w:t>
            </w:r>
          </w:p>
        </w:tc>
        <w:tc>
          <w:tcPr>
            <w:tcW w:w="7858" w:type="dxa"/>
          </w:tcPr>
          <w:p w:rsidR="008A1098" w:rsidRDefault="002C45A0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Моделирующий.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По результатам анализа предыдущего занятия строится модель будущего учебного занятия: </w:t>
            </w:r>
          </w:p>
          <w:p w:rsidR="008A1098" w:rsidRDefault="002C45A0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- Определение места данного учебного занятия в системе тем, в логике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lastRenderedPageBreak/>
              <w:t>процесса обучения (здесь можно опираться на виды и разновидности з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нятий); </w:t>
            </w:r>
          </w:p>
          <w:p w:rsidR="008A1098" w:rsidRDefault="002C45A0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- Обозначение задач учебного занятия;</w:t>
            </w:r>
          </w:p>
          <w:p w:rsidR="008A1098" w:rsidRDefault="002C45A0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- Определение темы и ее потенциала, как обучающего, так и воспит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тельного;</w:t>
            </w:r>
          </w:p>
          <w:p w:rsidR="008A1098" w:rsidRDefault="002C45A0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- Определения вида занятия, если в этом есть необходимость; - Опред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ление типа занятия;</w:t>
            </w:r>
          </w:p>
          <w:p w:rsidR="008A1098" w:rsidRDefault="002C45A0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- Продумывание содержательных этапов и логики занятия, отбор спос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бов работы как педагога, так и детей на каждом этапе занятия;</w:t>
            </w:r>
          </w:p>
          <w:p w:rsidR="008A1098" w:rsidRDefault="002C45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- Подбор педагогических способов контроля и оценки усвоения детьми материала занятия.</w:t>
            </w:r>
          </w:p>
        </w:tc>
      </w:tr>
      <w:tr w:rsidR="008A1098">
        <w:tc>
          <w:tcPr>
            <w:tcW w:w="2456" w:type="dxa"/>
          </w:tcPr>
          <w:p w:rsidR="008A1098" w:rsidRDefault="002C45A0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 этап</w:t>
            </w:r>
          </w:p>
        </w:tc>
        <w:tc>
          <w:tcPr>
            <w:tcW w:w="7858" w:type="dxa"/>
          </w:tcPr>
          <w:p w:rsidR="008A1098" w:rsidRDefault="002C45A0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Обеспечение содержания учебного занятия: </w:t>
            </w:r>
          </w:p>
          <w:p w:rsidR="008A1098" w:rsidRDefault="002C45A0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- Самоподготовка педагога: подбор информационного, познавательного материала (содержания занятия);</w:t>
            </w:r>
          </w:p>
          <w:p w:rsidR="008A1098" w:rsidRDefault="002C45A0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- Обеспечение учебной деятельности учащихся: подбор, изготовление дидактического, наглядного, раздаточного материала; подготовка зад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ний; </w:t>
            </w:r>
          </w:p>
          <w:p w:rsidR="008A1098" w:rsidRDefault="002C45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- Материально-техническое обеспечение: подготовка кабинета, инвент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ря, оборудования и т.д.</w:t>
            </w:r>
          </w:p>
        </w:tc>
      </w:tr>
    </w:tbl>
    <w:p w:rsidR="008A1098" w:rsidRDefault="008A1098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A1098" w:rsidRDefault="008A1098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A1098" w:rsidRDefault="002C45A0">
      <w:pPr>
        <w:pStyle w:val="af"/>
        <w:spacing w:after="0" w:line="360" w:lineRule="auto"/>
        <w:ind w:left="0"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Необходимо отметить, что в различных ситуациях предложенный метод может меняться, уточняться, развиваться. Основной фокус должен быть на логике действий, следование педагогом последовательности как в своей работе, так и в обучении детей. </w:t>
      </w:r>
      <w:r w:rsidR="0046360D">
        <w:rPr>
          <w:rFonts w:ascii="Times New Roman" w:hAnsi="Times New Roman"/>
          <w:color w:val="000000"/>
          <w:sz w:val="24"/>
          <w:szCs w:val="24"/>
        </w:rPr>
        <w:t>Занятия планируются</w:t>
      </w:r>
      <w:r>
        <w:rPr>
          <w:rFonts w:ascii="Times New Roman" w:hAnsi="Times New Roman"/>
          <w:color w:val="000000"/>
          <w:sz w:val="24"/>
          <w:szCs w:val="24"/>
        </w:rPr>
        <w:t xml:space="preserve"> не как о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>
        <w:rPr>
          <w:rFonts w:ascii="Times New Roman" w:hAnsi="Times New Roman"/>
          <w:color w:val="000000"/>
          <w:sz w:val="24"/>
          <w:szCs w:val="24"/>
        </w:rPr>
        <w:t>дельные, случайные элементы, а как часть системы обучения, которая поможет полностью ра</w:t>
      </w:r>
      <w:r>
        <w:rPr>
          <w:rFonts w:ascii="Times New Roman" w:hAnsi="Times New Roman"/>
          <w:color w:val="000000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крыть творческий, интеллектуальный и развивающий потенциал учебного предмета. Тщательное соблюдение требований к занятию и его подготовке обеспечивает выс</w:t>
      </w:r>
      <w:r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кий результат. Планирование занятия начинается с определения его целей и задач.</w:t>
      </w:r>
    </w:p>
    <w:p w:rsidR="008A1098" w:rsidRDefault="008A109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A1098" w:rsidRDefault="002C45A0">
      <w:pPr>
        <w:shd w:val="clear" w:color="auto" w:fill="FFFFFF"/>
        <w:suppressAutoHyphens/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2.6. Рабочая программа воспитания</w:t>
      </w:r>
    </w:p>
    <w:p w:rsidR="008A1098" w:rsidRDefault="002C45A0">
      <w:pPr>
        <w:suppressAutoHyphens/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2.6.1.  Цель и задачи</w:t>
      </w:r>
    </w:p>
    <w:p w:rsidR="008A1098" w:rsidRDefault="002C45A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Цель воспитания:</w:t>
      </w:r>
      <w:r>
        <w:rPr>
          <w:rFonts w:ascii="Times New Roman" w:hAnsi="Times New Roman"/>
          <w:sz w:val="24"/>
          <w:szCs w:val="24"/>
        </w:rPr>
        <w:t xml:space="preserve"> формирование у обучающихся ценностного отношения к истории, кул</w:t>
      </w:r>
      <w:r>
        <w:rPr>
          <w:rFonts w:ascii="Times New Roman" w:hAnsi="Times New Roman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туре и природе родного края; духовно-нравственное и гражданско-патриотическое воспитание ч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рез практическую краеведческую деятельность. Иными словами - не просто дать знания, а помочь детям эмоционально прочувствовать связь с малой родиной и осознать свою роль в её сохранении.</w:t>
      </w:r>
    </w:p>
    <w:p w:rsidR="008A1098" w:rsidRDefault="002C45A0">
      <w:p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Задачи воспитания:</w:t>
      </w:r>
      <w:r>
        <w:rPr>
          <w:rFonts w:ascii="Times New Roman" w:hAnsi="Times New Roman"/>
          <w:sz w:val="24"/>
          <w:szCs w:val="24"/>
        </w:rPr>
        <w:br/>
        <w:t>1. Воспитывать любовь к семье, родному населённому пункту, краю, чувство сопричастности к судьбе своей страны.</w:t>
      </w:r>
      <w:r>
        <w:rPr>
          <w:rFonts w:ascii="Times New Roman" w:hAnsi="Times New Roman"/>
          <w:sz w:val="24"/>
          <w:szCs w:val="24"/>
        </w:rPr>
        <w:br/>
        <w:t>2. Совершенствовать способности к самообразованию.</w:t>
      </w:r>
      <w:r>
        <w:rPr>
          <w:rFonts w:ascii="Times New Roman" w:hAnsi="Times New Roman"/>
          <w:sz w:val="24"/>
          <w:szCs w:val="24"/>
        </w:rPr>
        <w:br/>
        <w:t>3. Формировать основы гражданской идентичности: осознание себя как гражданина России, ув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жение к историческому и культурному наследию народа. </w:t>
      </w:r>
    </w:p>
    <w:p w:rsidR="008A1098" w:rsidRDefault="002C45A0">
      <w:p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4.Развивать волевые качества: целеустремлённость, ответственность, инициативность. </w:t>
      </w:r>
    </w:p>
    <w:p w:rsidR="008A1098" w:rsidRDefault="002C45A0">
      <w:p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5.Воспитывать культуру общения, умение работать в коллективе, проявлять взаимовыручку. </w:t>
      </w:r>
    </w:p>
    <w:p w:rsidR="008A1098" w:rsidRDefault="002C45A0">
      <w:p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6.Формировать бережное, ответственное отношение к природе родного края.</w:t>
      </w:r>
    </w:p>
    <w:p w:rsidR="008A1098" w:rsidRDefault="008A10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A1098" w:rsidRDefault="002C45A0">
      <w:pPr>
        <w:spacing w:after="0" w:line="36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2.6.2. Особенности организуемого воспитательного процесса</w:t>
      </w:r>
    </w:p>
    <w:p w:rsidR="008A1098" w:rsidRDefault="002C45A0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Организация программы воспитания реализуется посредством участия обучающихся в во</w:t>
      </w:r>
      <w:r>
        <w:rPr>
          <w:rFonts w:ascii="Times New Roman" w:eastAsia="Calibri" w:hAnsi="Times New Roman"/>
          <w:sz w:val="24"/>
          <w:szCs w:val="24"/>
        </w:rPr>
        <w:t>с</w:t>
      </w:r>
      <w:r>
        <w:rPr>
          <w:rFonts w:ascii="Times New Roman" w:eastAsia="Calibri" w:hAnsi="Times New Roman"/>
          <w:sz w:val="24"/>
          <w:szCs w:val="24"/>
        </w:rPr>
        <w:t>питательных мероприятиях, предусмотренных учебно-календарным планом МБОУ ДО «Центр дополнительного образования».</w:t>
      </w:r>
      <w:r>
        <w:rPr>
          <w:rFonts w:ascii="Times New Roman" w:eastAsia="Calibri" w:hAnsi="Times New Roman"/>
          <w:sz w:val="24"/>
          <w:szCs w:val="24"/>
        </w:rPr>
        <w:br/>
      </w:r>
      <w:r w:rsidR="0046360D">
        <w:rPr>
          <w:rFonts w:ascii="Times New Roman" w:eastAsia="Calibri" w:hAnsi="Times New Roman"/>
          <w:sz w:val="24"/>
          <w:szCs w:val="24"/>
        </w:rPr>
        <w:t>Таблица -</w:t>
      </w:r>
      <w:r>
        <w:rPr>
          <w:rFonts w:ascii="Times New Roman" w:eastAsia="Calibri" w:hAnsi="Times New Roman"/>
          <w:sz w:val="24"/>
          <w:szCs w:val="24"/>
        </w:rPr>
        <w:t xml:space="preserve"> Примерный календарный план воспитательной работы на 2024-26 гг.</w:t>
      </w:r>
    </w:p>
    <w:p w:rsidR="008A1098" w:rsidRDefault="002C45A0">
      <w:pPr>
        <w:pStyle w:val="af"/>
        <w:tabs>
          <w:tab w:val="left" w:pos="6369"/>
        </w:tabs>
        <w:spacing w:after="0" w:line="360" w:lineRule="auto"/>
        <w:ind w:left="-3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Программа воспитания</w:t>
      </w:r>
    </w:p>
    <w:tbl>
      <w:tblPr>
        <w:tblStyle w:val="ae"/>
        <w:tblW w:w="9559" w:type="dxa"/>
        <w:tblInd w:w="108" w:type="dxa"/>
        <w:tblLayout w:type="fixed"/>
        <w:tblLook w:val="04A0"/>
      </w:tblPr>
      <w:tblGrid>
        <w:gridCol w:w="2058"/>
        <w:gridCol w:w="3187"/>
        <w:gridCol w:w="2835"/>
        <w:gridCol w:w="1479"/>
      </w:tblGrid>
      <w:tr w:rsidR="008A1098">
        <w:tc>
          <w:tcPr>
            <w:tcW w:w="2058" w:type="dxa"/>
          </w:tcPr>
          <w:p w:rsidR="008A1098" w:rsidRDefault="002C45A0">
            <w:pPr>
              <w:tabs>
                <w:tab w:val="left" w:pos="6369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187" w:type="dxa"/>
          </w:tcPr>
          <w:p w:rsidR="008A1098" w:rsidRDefault="002C45A0">
            <w:pPr>
              <w:tabs>
                <w:tab w:val="left" w:pos="6369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Цель </w:t>
            </w:r>
          </w:p>
        </w:tc>
        <w:tc>
          <w:tcPr>
            <w:tcW w:w="2835" w:type="dxa"/>
          </w:tcPr>
          <w:p w:rsidR="008A1098" w:rsidRDefault="002C45A0">
            <w:pPr>
              <w:tabs>
                <w:tab w:val="left" w:pos="6369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1479" w:type="dxa"/>
          </w:tcPr>
          <w:p w:rsidR="008A1098" w:rsidRDefault="002C45A0">
            <w:pPr>
              <w:tabs>
                <w:tab w:val="left" w:pos="6369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(д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та) пров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дения</w:t>
            </w:r>
          </w:p>
        </w:tc>
      </w:tr>
      <w:tr w:rsidR="008A1098">
        <w:tc>
          <w:tcPr>
            <w:tcW w:w="2058" w:type="dxa"/>
          </w:tcPr>
          <w:p w:rsidR="008A1098" w:rsidRDefault="002C45A0">
            <w:pPr>
              <w:tabs>
                <w:tab w:val="left" w:pos="6369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ко Дню рождения района</w:t>
            </w:r>
          </w:p>
        </w:tc>
        <w:tc>
          <w:tcPr>
            <w:tcW w:w="3187" w:type="dxa"/>
          </w:tcPr>
          <w:p w:rsidR="008A1098" w:rsidRDefault="002C45A0">
            <w:pPr>
              <w:tabs>
                <w:tab w:val="left" w:pos="6369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Развить у подростков чувс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ва патриотизма, любви к родному району, умение ц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нить историческое наследие народов, проживающих в нем</w:t>
            </w:r>
          </w:p>
        </w:tc>
        <w:tc>
          <w:tcPr>
            <w:tcW w:w="2835" w:type="dxa"/>
          </w:tcPr>
          <w:p w:rsidR="008A1098" w:rsidRDefault="002C45A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Познакомить с историей Мухоршибири;</w:t>
            </w:r>
          </w:p>
          <w:p w:rsidR="008A1098" w:rsidRDefault="002C45A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содействовать эмоци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нальной разгрузке;</w:t>
            </w:r>
          </w:p>
          <w:p w:rsidR="008A1098" w:rsidRDefault="002C45A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способствовать воспит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нию патриотизма и гр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жданственности; вовлечь в яркий мир конкурсов и развлечений</w:t>
            </w:r>
          </w:p>
          <w:p w:rsidR="008A1098" w:rsidRDefault="008A1098">
            <w:pPr>
              <w:tabs>
                <w:tab w:val="left" w:pos="6369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8A1098" w:rsidRDefault="002C45A0">
            <w:pPr>
              <w:tabs>
                <w:tab w:val="left" w:pos="6369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8A1098">
        <w:tc>
          <w:tcPr>
            <w:tcW w:w="2058" w:type="dxa"/>
          </w:tcPr>
          <w:p w:rsidR="008A1098" w:rsidRDefault="002C45A0">
            <w:pPr>
              <w:tabs>
                <w:tab w:val="left" w:pos="6369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здравительного плаката ко «Дню учителя» </w:t>
            </w:r>
          </w:p>
        </w:tc>
        <w:tc>
          <w:tcPr>
            <w:tcW w:w="3187" w:type="dxa"/>
          </w:tcPr>
          <w:p w:rsidR="008A1098" w:rsidRDefault="002C45A0">
            <w:pPr>
              <w:tabs>
                <w:tab w:val="left" w:pos="6369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Воспитать уважение к пед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гогам, учителям преподав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телям </w:t>
            </w:r>
          </w:p>
        </w:tc>
        <w:tc>
          <w:tcPr>
            <w:tcW w:w="2835" w:type="dxa"/>
          </w:tcPr>
          <w:p w:rsidR="008A1098" w:rsidRDefault="002C45A0">
            <w:pPr>
              <w:tabs>
                <w:tab w:val="left" w:pos="6369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чувства ответственности за 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рученное дело</w:t>
            </w:r>
          </w:p>
        </w:tc>
        <w:tc>
          <w:tcPr>
            <w:tcW w:w="1479" w:type="dxa"/>
          </w:tcPr>
          <w:p w:rsidR="008A1098" w:rsidRDefault="002C45A0">
            <w:pPr>
              <w:tabs>
                <w:tab w:val="left" w:pos="6369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8A1098">
        <w:tc>
          <w:tcPr>
            <w:tcW w:w="2058" w:type="dxa"/>
          </w:tcPr>
          <w:p w:rsidR="008A1098" w:rsidRDefault="002C45A0">
            <w:pPr>
              <w:tabs>
                <w:tab w:val="left" w:pos="6369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Помощь пенси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нерам в уборке придомовой те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ритории в рамках празднования Дня пожилого человека</w:t>
            </w:r>
          </w:p>
        </w:tc>
        <w:tc>
          <w:tcPr>
            <w:tcW w:w="3187" w:type="dxa"/>
          </w:tcPr>
          <w:p w:rsidR="008A1098" w:rsidRDefault="002C45A0">
            <w:pPr>
              <w:tabs>
                <w:tab w:val="left" w:pos="6369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Привлечение внимания к проблемам людей пожил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го возраста, а также к возможности улучшения качества жизни людей пр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клонного возраста</w:t>
            </w:r>
          </w:p>
        </w:tc>
        <w:tc>
          <w:tcPr>
            <w:tcW w:w="2835" w:type="dxa"/>
          </w:tcPr>
          <w:p w:rsidR="008A1098" w:rsidRDefault="002C45A0">
            <w:pPr>
              <w:tabs>
                <w:tab w:val="left" w:pos="6369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доброго, уважительного отнош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ния к старшему покол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нию</w:t>
            </w:r>
          </w:p>
        </w:tc>
        <w:tc>
          <w:tcPr>
            <w:tcW w:w="1479" w:type="dxa"/>
          </w:tcPr>
          <w:p w:rsidR="008A1098" w:rsidRDefault="002C45A0">
            <w:pPr>
              <w:tabs>
                <w:tab w:val="left" w:pos="6369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8A1098">
        <w:tc>
          <w:tcPr>
            <w:tcW w:w="2058" w:type="dxa"/>
          </w:tcPr>
          <w:p w:rsidR="008A1098" w:rsidRDefault="002C45A0">
            <w:pPr>
              <w:tabs>
                <w:tab w:val="left" w:pos="6369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Посвящение в студенты</w:t>
            </w:r>
          </w:p>
          <w:p w:rsidR="008A1098" w:rsidRDefault="008A1098">
            <w:pPr>
              <w:tabs>
                <w:tab w:val="left" w:pos="6369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7" w:type="dxa"/>
          </w:tcPr>
          <w:p w:rsidR="008A1098" w:rsidRDefault="002C45A0">
            <w:pPr>
              <w:tabs>
                <w:tab w:val="left" w:pos="6369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Знакомс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 </w:t>
            </w: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студентов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первого курса всех направлений друг с другом, выявление творч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ских способностей перв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курсников</w:t>
            </w:r>
          </w:p>
        </w:tc>
        <w:tc>
          <w:tcPr>
            <w:tcW w:w="2835" w:type="dxa"/>
          </w:tcPr>
          <w:p w:rsidR="008A1098" w:rsidRDefault="002C45A0">
            <w:pPr>
              <w:tabs>
                <w:tab w:val="left" w:pos="6369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Познак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мить </w:t>
            </w: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студентов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первого курса со </w:t>
            </w: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студентами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старших курсов</w:t>
            </w:r>
          </w:p>
        </w:tc>
        <w:tc>
          <w:tcPr>
            <w:tcW w:w="1479" w:type="dxa"/>
          </w:tcPr>
          <w:p w:rsidR="008A1098" w:rsidRDefault="002C45A0">
            <w:pPr>
              <w:tabs>
                <w:tab w:val="left" w:pos="6369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8A1098">
        <w:tc>
          <w:tcPr>
            <w:tcW w:w="2058" w:type="dxa"/>
          </w:tcPr>
          <w:p w:rsidR="008A1098" w:rsidRDefault="002C45A0">
            <w:pPr>
              <w:tabs>
                <w:tab w:val="left" w:pos="6369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День народного единства </w:t>
            </w:r>
          </w:p>
          <w:p w:rsidR="008A1098" w:rsidRDefault="008A1098">
            <w:pPr>
              <w:tabs>
                <w:tab w:val="left" w:pos="6369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7" w:type="dxa"/>
          </w:tcPr>
          <w:p w:rsidR="008A1098" w:rsidRDefault="002C45A0">
            <w:pPr>
              <w:tabs>
                <w:tab w:val="left" w:pos="6369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чувства па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риотизма, любви к Родине </w:t>
            </w:r>
          </w:p>
        </w:tc>
        <w:tc>
          <w:tcPr>
            <w:tcW w:w="2835" w:type="dxa"/>
          </w:tcPr>
          <w:p w:rsidR="008A1098" w:rsidRDefault="002C45A0">
            <w:pPr>
              <w:tabs>
                <w:tab w:val="left" w:pos="6369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Воспитывать у обуча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z w:val="24"/>
                <w:szCs w:val="24"/>
              </w:rPr>
              <w:t>щихся любовь к своему родному краю</w:t>
            </w:r>
          </w:p>
        </w:tc>
        <w:tc>
          <w:tcPr>
            <w:tcW w:w="1479" w:type="dxa"/>
          </w:tcPr>
          <w:p w:rsidR="008A1098" w:rsidRDefault="002C45A0">
            <w:pPr>
              <w:tabs>
                <w:tab w:val="left" w:pos="6369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</w:tr>
      <w:tr w:rsidR="008A1098">
        <w:tc>
          <w:tcPr>
            <w:tcW w:w="2058" w:type="dxa"/>
          </w:tcPr>
          <w:p w:rsidR="008A1098" w:rsidRDefault="002C45A0">
            <w:pPr>
              <w:tabs>
                <w:tab w:val="left" w:pos="6369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День волонтёра </w:t>
            </w:r>
          </w:p>
        </w:tc>
        <w:tc>
          <w:tcPr>
            <w:tcW w:w="3187" w:type="dxa"/>
          </w:tcPr>
          <w:p w:rsidR="008A1098" w:rsidRDefault="002C45A0">
            <w:pPr>
              <w:tabs>
                <w:tab w:val="left" w:pos="6369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Развитие волонтерского движения, формирование позитивных установок об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чающихся на добровольч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скую деятельность</w:t>
            </w:r>
          </w:p>
        </w:tc>
        <w:tc>
          <w:tcPr>
            <w:tcW w:w="2835" w:type="dxa"/>
          </w:tcPr>
          <w:p w:rsidR="008A1098" w:rsidRDefault="002C45A0">
            <w:pPr>
              <w:tabs>
                <w:tab w:val="left" w:pos="6369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Воспитать у обучающи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ся активную жизненную позицию</w:t>
            </w:r>
          </w:p>
        </w:tc>
        <w:tc>
          <w:tcPr>
            <w:tcW w:w="1479" w:type="dxa"/>
          </w:tcPr>
          <w:p w:rsidR="008A1098" w:rsidRDefault="002C45A0">
            <w:pPr>
              <w:tabs>
                <w:tab w:val="left" w:pos="6369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8A1098">
        <w:tc>
          <w:tcPr>
            <w:tcW w:w="2058" w:type="dxa"/>
          </w:tcPr>
          <w:p w:rsidR="008A1098" w:rsidRDefault="002C45A0">
            <w:pPr>
              <w:tabs>
                <w:tab w:val="left" w:pos="6369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Квест-игра «День студента»</w:t>
            </w:r>
          </w:p>
          <w:p w:rsidR="008A1098" w:rsidRDefault="008A1098">
            <w:pPr>
              <w:tabs>
                <w:tab w:val="left" w:pos="6369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7" w:type="dxa"/>
          </w:tcPr>
          <w:p w:rsidR="008A1098" w:rsidRDefault="002C45A0">
            <w:pPr>
              <w:tabs>
                <w:tab w:val="left" w:pos="6369"/>
              </w:tabs>
              <w:spacing w:after="0"/>
              <w:jc w:val="both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Способствовать укреплению основ дружбы, взаимопон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и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мания, взаимопомощи. Ра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з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вивать речь, мышление, в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о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ображение студентов</w:t>
            </w:r>
          </w:p>
        </w:tc>
        <w:tc>
          <w:tcPr>
            <w:tcW w:w="2835" w:type="dxa"/>
          </w:tcPr>
          <w:p w:rsidR="008A1098" w:rsidRDefault="002C45A0">
            <w:pPr>
              <w:tabs>
                <w:tab w:val="left" w:pos="6369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Развитие коммуникати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ных навыков, доброж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лательного отношения друг к другу</w:t>
            </w:r>
          </w:p>
        </w:tc>
        <w:tc>
          <w:tcPr>
            <w:tcW w:w="1479" w:type="dxa"/>
          </w:tcPr>
          <w:p w:rsidR="008A1098" w:rsidRDefault="002C45A0">
            <w:pPr>
              <w:tabs>
                <w:tab w:val="left" w:pos="6369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8A1098">
        <w:trPr>
          <w:trHeight w:val="1104"/>
        </w:trPr>
        <w:tc>
          <w:tcPr>
            <w:tcW w:w="2058" w:type="dxa"/>
          </w:tcPr>
          <w:p w:rsidR="008A1098" w:rsidRDefault="002C45A0">
            <w:pPr>
              <w:tabs>
                <w:tab w:val="left" w:pos="6369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Спортивная игра «Будем в Армии служить» </w:t>
            </w:r>
          </w:p>
          <w:p w:rsidR="008A1098" w:rsidRDefault="008A1098">
            <w:pPr>
              <w:tabs>
                <w:tab w:val="left" w:pos="6369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7" w:type="dxa"/>
          </w:tcPr>
          <w:p w:rsidR="008A1098" w:rsidRDefault="002C45A0">
            <w:pPr>
              <w:tabs>
                <w:tab w:val="left" w:pos="6369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Познакомить детей с трад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цией празднов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ния </w:t>
            </w: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Дня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защитника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Отечества</w:t>
            </w:r>
          </w:p>
          <w:p w:rsidR="008A1098" w:rsidRDefault="008A1098">
            <w:pPr>
              <w:tabs>
                <w:tab w:val="left" w:pos="6369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A1098" w:rsidRDefault="002C45A0">
            <w:pPr>
              <w:tabs>
                <w:tab w:val="left" w:pos="6369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Закреплять знания о в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енных профессиях, н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званиях военной техники</w:t>
            </w:r>
          </w:p>
        </w:tc>
        <w:tc>
          <w:tcPr>
            <w:tcW w:w="1479" w:type="dxa"/>
          </w:tcPr>
          <w:p w:rsidR="008A1098" w:rsidRDefault="002C45A0">
            <w:pPr>
              <w:tabs>
                <w:tab w:val="left" w:pos="6369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8A1098" w:rsidRDefault="008A1098">
            <w:pPr>
              <w:tabs>
                <w:tab w:val="left" w:pos="6369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098">
        <w:trPr>
          <w:trHeight w:val="1104"/>
        </w:trPr>
        <w:tc>
          <w:tcPr>
            <w:tcW w:w="2058" w:type="dxa"/>
          </w:tcPr>
          <w:p w:rsidR="008A1098" w:rsidRDefault="002C45A0">
            <w:pPr>
              <w:tabs>
                <w:tab w:val="left" w:pos="6369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Сагаалган</w:t>
            </w:r>
          </w:p>
        </w:tc>
        <w:tc>
          <w:tcPr>
            <w:tcW w:w="3187" w:type="dxa"/>
          </w:tcPr>
          <w:p w:rsidR="008A1098" w:rsidRDefault="002C45A0">
            <w:pPr>
              <w:tabs>
                <w:tab w:val="left" w:pos="6369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Знакомить детей с наци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нальным </w:t>
            </w:r>
            <w:r>
              <w:rPr>
                <w:rStyle w:val="a6"/>
                <w:rFonts w:ascii="Times New Roman" w:hAnsi="Times New Roman"/>
                <w:sz w:val="24"/>
                <w:szCs w:val="24"/>
              </w:rPr>
              <w:t>праздником С</w:t>
            </w:r>
            <w:r>
              <w:rPr>
                <w:rStyle w:val="a6"/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Style w:val="a6"/>
                <w:rFonts w:ascii="Times New Roman" w:hAnsi="Times New Roman"/>
                <w:sz w:val="24"/>
                <w:szCs w:val="24"/>
              </w:rPr>
              <w:t>гаалган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приобщать детей к истокам бурятской сам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бытной культуры</w:t>
            </w:r>
          </w:p>
        </w:tc>
        <w:tc>
          <w:tcPr>
            <w:tcW w:w="2835" w:type="dxa"/>
          </w:tcPr>
          <w:p w:rsidR="008A1098" w:rsidRDefault="002C45A0">
            <w:pPr>
              <w:tabs>
                <w:tab w:val="left" w:pos="6369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предста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ление о </w:t>
            </w:r>
            <w:r>
              <w:rPr>
                <w:rStyle w:val="a6"/>
                <w:rFonts w:ascii="Times New Roman" w:hAnsi="Times New Roman"/>
                <w:sz w:val="24"/>
                <w:szCs w:val="24"/>
              </w:rPr>
              <w:t>празднике</w:t>
            </w:r>
            <w:r>
              <w:rPr>
                <w:rFonts w:ascii="Times New Roman" w:hAnsi="Times New Roman"/>
                <w:sz w:val="24"/>
                <w:szCs w:val="24"/>
              </w:rPr>
              <w:t>, дать детям знания о традиц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ях и обычаях бурят, в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звать </w:t>
            </w:r>
            <w:r>
              <w:rPr>
                <w:rStyle w:val="a6"/>
                <w:rFonts w:ascii="Times New Roman" w:hAnsi="Times New Roman"/>
                <w:sz w:val="24"/>
                <w:szCs w:val="24"/>
              </w:rPr>
              <w:t>интерес</w:t>
            </w:r>
            <w:r>
              <w:rPr>
                <w:rFonts w:ascii="Times New Roman" w:hAnsi="Times New Roman"/>
                <w:sz w:val="24"/>
                <w:szCs w:val="24"/>
              </w:rPr>
              <w:t> к истории бурятского народа, фо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мировать у детей этн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культурную компетен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ность на прим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ре </w:t>
            </w:r>
            <w:r>
              <w:rPr>
                <w:rStyle w:val="a6"/>
                <w:rFonts w:ascii="Times New Roman" w:hAnsi="Times New Roman"/>
                <w:sz w:val="24"/>
                <w:szCs w:val="24"/>
              </w:rPr>
              <w:t>празднования</w:t>
            </w:r>
            <w:r>
              <w:rPr>
                <w:rFonts w:ascii="Times New Roman" w:hAnsi="Times New Roman"/>
                <w:sz w:val="24"/>
                <w:szCs w:val="24"/>
              </w:rPr>
              <w:t> национального бурятск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го </w:t>
            </w:r>
            <w:r>
              <w:rPr>
                <w:rStyle w:val="a6"/>
                <w:rFonts w:ascii="Times New Roman" w:hAnsi="Times New Roman"/>
                <w:sz w:val="24"/>
                <w:szCs w:val="24"/>
              </w:rPr>
              <w:t>праздника Сагаа</w:t>
            </w:r>
            <w:r>
              <w:rPr>
                <w:rStyle w:val="a6"/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Style w:val="a6"/>
                <w:rFonts w:ascii="Times New Roman" w:hAnsi="Times New Roman"/>
                <w:sz w:val="24"/>
                <w:szCs w:val="24"/>
              </w:rPr>
              <w:t>гана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79" w:type="dxa"/>
          </w:tcPr>
          <w:p w:rsidR="008A1098" w:rsidRDefault="002C45A0">
            <w:pPr>
              <w:tabs>
                <w:tab w:val="left" w:pos="6369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8A1098">
        <w:tc>
          <w:tcPr>
            <w:tcW w:w="2058" w:type="dxa"/>
          </w:tcPr>
          <w:p w:rsidR="008A1098" w:rsidRDefault="002C45A0">
            <w:pPr>
              <w:tabs>
                <w:tab w:val="left" w:pos="6369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Конкурсная пр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грамма «Супер девочки»</w:t>
            </w:r>
          </w:p>
        </w:tc>
        <w:tc>
          <w:tcPr>
            <w:tcW w:w="3187" w:type="dxa"/>
          </w:tcPr>
          <w:p w:rsidR="008A1098" w:rsidRDefault="002C45A0">
            <w:pPr>
              <w:tabs>
                <w:tab w:val="left" w:pos="6369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Узнать историю междун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родного женского дня</w:t>
            </w:r>
          </w:p>
        </w:tc>
        <w:tc>
          <w:tcPr>
            <w:tcW w:w="2835" w:type="dxa"/>
          </w:tcPr>
          <w:p w:rsidR="008A1098" w:rsidRDefault="002C45A0">
            <w:pPr>
              <w:tabs>
                <w:tab w:val="left" w:pos="6369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Развивать творческие и актёрские способности детей </w:t>
            </w:r>
          </w:p>
        </w:tc>
        <w:tc>
          <w:tcPr>
            <w:tcW w:w="1479" w:type="dxa"/>
          </w:tcPr>
          <w:p w:rsidR="008A1098" w:rsidRDefault="002C45A0">
            <w:pPr>
              <w:tabs>
                <w:tab w:val="left" w:pos="6369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  <w:p w:rsidR="008A1098" w:rsidRDefault="008A1098">
            <w:pPr>
              <w:tabs>
                <w:tab w:val="left" w:pos="6369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098">
        <w:tc>
          <w:tcPr>
            <w:tcW w:w="2058" w:type="dxa"/>
          </w:tcPr>
          <w:p w:rsidR="008A1098" w:rsidRDefault="002C45A0">
            <w:pPr>
              <w:tabs>
                <w:tab w:val="left" w:pos="6369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Масленица</w:t>
            </w:r>
          </w:p>
        </w:tc>
        <w:tc>
          <w:tcPr>
            <w:tcW w:w="3187" w:type="dxa"/>
          </w:tcPr>
          <w:p w:rsidR="008A1098" w:rsidRDefault="002C45A0">
            <w:pPr>
              <w:tabs>
                <w:tab w:val="left" w:pos="6369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Познакомить с русским 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родным праздником, трад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циями, обычаями, самобы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ной</w:t>
            </w:r>
          </w:p>
          <w:p w:rsidR="008A1098" w:rsidRDefault="002C45A0">
            <w:pPr>
              <w:tabs>
                <w:tab w:val="left" w:pos="6369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культурой</w:t>
            </w:r>
          </w:p>
        </w:tc>
        <w:tc>
          <w:tcPr>
            <w:tcW w:w="2835" w:type="dxa"/>
          </w:tcPr>
          <w:p w:rsidR="008A1098" w:rsidRDefault="002C45A0">
            <w:pPr>
              <w:tabs>
                <w:tab w:val="left" w:pos="6369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способствовать всест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роннему, гармоническ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му и физическому разв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тию подростков;</w:t>
            </w:r>
          </w:p>
          <w:p w:rsidR="008A1098" w:rsidRDefault="002C45A0">
            <w:pPr>
              <w:tabs>
                <w:tab w:val="left" w:pos="6369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воспитание уважител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ного отношения к 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родным традициям, эст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тических чувств</w:t>
            </w:r>
          </w:p>
          <w:p w:rsidR="008A1098" w:rsidRDefault="002C45A0">
            <w:pPr>
              <w:tabs>
                <w:tab w:val="left" w:pos="6369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доброты, внимания и чуткости друг к другу и окружающим людям</w:t>
            </w:r>
          </w:p>
        </w:tc>
        <w:tc>
          <w:tcPr>
            <w:tcW w:w="1479" w:type="dxa"/>
          </w:tcPr>
          <w:p w:rsidR="008A1098" w:rsidRDefault="002C45A0">
            <w:pPr>
              <w:tabs>
                <w:tab w:val="left" w:pos="6369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8A1098">
        <w:tc>
          <w:tcPr>
            <w:tcW w:w="2058" w:type="dxa"/>
          </w:tcPr>
          <w:p w:rsidR="008A1098" w:rsidRDefault="002C45A0">
            <w:pPr>
              <w:tabs>
                <w:tab w:val="left" w:pos="6369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«День смеха»</w:t>
            </w:r>
          </w:p>
          <w:p w:rsidR="008A1098" w:rsidRDefault="008A1098">
            <w:pPr>
              <w:tabs>
                <w:tab w:val="left" w:pos="6369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7" w:type="dxa"/>
          </w:tcPr>
          <w:p w:rsidR="008A1098" w:rsidRDefault="002C45A0">
            <w:pPr>
              <w:tabs>
                <w:tab w:val="left" w:pos="6369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Создание положительной эмоциональной атмосферы в группе</w:t>
            </w:r>
          </w:p>
        </w:tc>
        <w:tc>
          <w:tcPr>
            <w:tcW w:w="2835" w:type="dxa"/>
          </w:tcPr>
          <w:p w:rsidR="008A1098" w:rsidRDefault="002C45A0">
            <w:pPr>
              <w:tabs>
                <w:tab w:val="left" w:pos="6369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знания у детей  о народных традициях данного праздника</w:t>
            </w:r>
          </w:p>
        </w:tc>
        <w:tc>
          <w:tcPr>
            <w:tcW w:w="1479" w:type="dxa"/>
          </w:tcPr>
          <w:p w:rsidR="008A1098" w:rsidRDefault="002C45A0">
            <w:pPr>
              <w:tabs>
                <w:tab w:val="left" w:pos="6369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8A1098">
        <w:tc>
          <w:tcPr>
            <w:tcW w:w="2058" w:type="dxa"/>
          </w:tcPr>
          <w:p w:rsidR="008A1098" w:rsidRDefault="002C45A0">
            <w:pPr>
              <w:tabs>
                <w:tab w:val="left" w:pos="6369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«День именинн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ка»</w:t>
            </w:r>
          </w:p>
        </w:tc>
        <w:tc>
          <w:tcPr>
            <w:tcW w:w="3187" w:type="dxa"/>
          </w:tcPr>
          <w:p w:rsidR="008A1098" w:rsidRDefault="002C45A0">
            <w:pPr>
              <w:tabs>
                <w:tab w:val="left" w:pos="6369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Развивать организаторские способности у детей </w:t>
            </w:r>
          </w:p>
        </w:tc>
        <w:tc>
          <w:tcPr>
            <w:tcW w:w="2835" w:type="dxa"/>
          </w:tcPr>
          <w:p w:rsidR="008A1098" w:rsidRDefault="002C45A0">
            <w:pPr>
              <w:tabs>
                <w:tab w:val="left" w:pos="6369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Воспитывать у детей чувство коллективизма, содействовать развитию положительных эмоций </w:t>
            </w:r>
          </w:p>
        </w:tc>
        <w:tc>
          <w:tcPr>
            <w:tcW w:w="1479" w:type="dxa"/>
          </w:tcPr>
          <w:p w:rsidR="008A1098" w:rsidRDefault="002C45A0">
            <w:pPr>
              <w:tabs>
                <w:tab w:val="left" w:pos="6369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сентябрь-май</w:t>
            </w:r>
          </w:p>
        </w:tc>
      </w:tr>
    </w:tbl>
    <w:p w:rsidR="008A1098" w:rsidRDefault="002C45A0">
      <w:pPr>
        <w:pStyle w:val="af0"/>
        <w:spacing w:after="0" w:line="36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Планируемые результаты:</w:t>
      </w:r>
    </w:p>
    <w:p w:rsidR="008A1098" w:rsidRDefault="002C45A0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rStyle w:val="c2"/>
        </w:rPr>
      </w:pPr>
      <w:r>
        <w:rPr>
          <w:rStyle w:val="c2"/>
        </w:rPr>
        <w:t xml:space="preserve"> - формировать воспитание гражданственности, патриотизма, бережного отношения к историко-культурному наследию;</w:t>
      </w:r>
    </w:p>
    <w:p w:rsidR="008A1098" w:rsidRDefault="002C45A0">
      <w:pPr>
        <w:pStyle w:val="c6"/>
        <w:shd w:val="clear" w:color="auto" w:fill="FFFFFF"/>
        <w:spacing w:before="0" w:beforeAutospacing="0" w:after="0" w:afterAutospacing="0" w:line="360" w:lineRule="auto"/>
        <w:jc w:val="both"/>
      </w:pPr>
      <w:r>
        <w:rPr>
          <w:rStyle w:val="c2"/>
        </w:rPr>
        <w:t>- воспитывать нравственные качества детей (взаимопомощь, добросовестность, честность, уваж</w:t>
      </w:r>
      <w:r>
        <w:rPr>
          <w:rStyle w:val="c2"/>
        </w:rPr>
        <w:t>е</w:t>
      </w:r>
      <w:r>
        <w:rPr>
          <w:rStyle w:val="c2"/>
        </w:rPr>
        <w:t>ние);</w:t>
      </w:r>
    </w:p>
    <w:p w:rsidR="008A1098" w:rsidRDefault="002C45A0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rStyle w:val="c2"/>
        </w:rPr>
      </w:pPr>
      <w:r>
        <w:rPr>
          <w:rStyle w:val="c2"/>
        </w:rPr>
        <w:t>- воспитывать у учащихся музейную культуру;</w:t>
      </w:r>
    </w:p>
    <w:p w:rsidR="008A1098" w:rsidRDefault="002C45A0">
      <w:pPr>
        <w:pStyle w:val="c6"/>
        <w:shd w:val="clear" w:color="auto" w:fill="FFFFFF"/>
        <w:spacing w:before="0" w:beforeAutospacing="0" w:after="0" w:afterAutospacing="0" w:line="360" w:lineRule="auto"/>
        <w:jc w:val="both"/>
      </w:pPr>
      <w:r>
        <w:rPr>
          <w:rStyle w:val="c2"/>
        </w:rPr>
        <w:t>- воспитывать уважение к труду, волевые качества.</w:t>
      </w:r>
    </w:p>
    <w:p w:rsidR="008A1098" w:rsidRDefault="002C45A0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Главное в воспитательной работе – в характере взаимодействия педагога дополнительного образования и обучающихся. Эти отношения, основанные на коллективной, партнерской, равн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правной творческой деятельности педагога дополнительного образования и детей, деятельности, направленной на заботу друг о друге и окружающих, создают условия для формирования системы воспитательной работы и определяют роль, функции, цели, задачи и содержание деятельности классного руководителя, что позволяет правильно и эффективно организовать работу с ними.</w:t>
      </w:r>
    </w:p>
    <w:p w:rsidR="008A1098" w:rsidRDefault="002C45A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основе программы воспитания лежит личностный принцип воспитания обучающихся, то есть учет индивидуальных особенностей как обучающихся, так и преподавателей, а также учет межличностных отношений в семье, с друзьями, в различных коллективах, членом которых может быть ребенок. Приоритетным смысловым стержнем программы воспитания является воспитание духовно-нравственного ребенка, т.е. формирование у него качеств, отвечающих представлениям об истинной человечности, о доброте и культурной полноценности в восприятии мира.</w:t>
      </w:r>
    </w:p>
    <w:p w:rsidR="008A1098" w:rsidRDefault="002C45A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данный период воспитание экологически грамотного человека необходимо для экон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мического развития и политики многонационального государства. Важно экологическое воспит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ние для нашей республики, которая занимается охраной «жемчужины мира» - озера Байкал.</w:t>
      </w:r>
    </w:p>
    <w:p w:rsidR="008A1098" w:rsidRDefault="008A1098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8A1098" w:rsidRDefault="002C45A0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2.6.3. Формы и содержание воспитательного процесса</w:t>
      </w:r>
    </w:p>
    <w:p w:rsidR="008A1098" w:rsidRDefault="002C45A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основе анализа интересов и склонностей, обучающихся были разработаны основные м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тоды и формы организации изучения в процессе реализации дополнительной общеразвивающей программы:</w:t>
      </w:r>
    </w:p>
    <w:p w:rsidR="008A1098" w:rsidRDefault="002C45A0">
      <w:pPr>
        <w:pStyle w:val="af"/>
        <w:spacing w:after="0" w:line="360" w:lineRule="auto"/>
        <w:ind w:left="142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беседа;</w:t>
      </w:r>
    </w:p>
    <w:p w:rsidR="008A1098" w:rsidRDefault="002C45A0">
      <w:pPr>
        <w:pStyle w:val="af"/>
        <w:spacing w:after="0" w:line="360" w:lineRule="auto"/>
        <w:ind w:left="142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ролевые, образовательные игры;</w:t>
      </w:r>
    </w:p>
    <w:p w:rsidR="008A1098" w:rsidRDefault="002C45A0">
      <w:pPr>
        <w:pStyle w:val="af"/>
        <w:spacing w:after="0" w:line="360" w:lineRule="auto"/>
        <w:ind w:left="142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викторины, интеллектуальные марафоны;</w:t>
      </w:r>
    </w:p>
    <w:p w:rsidR="008A1098" w:rsidRDefault="002C45A0">
      <w:pPr>
        <w:pStyle w:val="af"/>
        <w:spacing w:after="0" w:line="360" w:lineRule="auto"/>
        <w:ind w:left="142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ребусы;</w:t>
      </w:r>
    </w:p>
    <w:p w:rsidR="008A1098" w:rsidRDefault="002C45A0">
      <w:pPr>
        <w:pStyle w:val="af"/>
        <w:spacing w:after="0" w:line="360" w:lineRule="auto"/>
        <w:ind w:left="142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экскурсии;</w:t>
      </w:r>
    </w:p>
    <w:p w:rsidR="008A1098" w:rsidRDefault="002C45A0">
      <w:pPr>
        <w:pStyle w:val="af"/>
        <w:spacing w:after="0" w:line="360" w:lineRule="auto"/>
        <w:ind w:left="142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различный демонстрационный материал.</w:t>
      </w:r>
    </w:p>
    <w:p w:rsidR="008A1098" w:rsidRDefault="002C45A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Перечисленные формы воспитательного процесса направлены на формирование у обуча</w:t>
      </w:r>
      <w:r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щихся любовь и уважение к малой родине - развивать у обучающихся эмоциональную привяза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ность к Мухоршибирскому району и Бурятии, гордость за их историю, природу и культурное мн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гообразие.</w:t>
      </w:r>
    </w:p>
    <w:p w:rsidR="008A1098" w:rsidRDefault="002C45A0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Прививать нормы уважительного отношения к старшим и преемственности поколений — через изучение семейных и общинных традиций (в т. ч. семейских и бурятских), устного народн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го творчества, биографий земляков.</w:t>
      </w:r>
    </w:p>
    <w:p w:rsidR="008A1098" w:rsidRDefault="002C45A0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Формировать этику поведения в природной и культурной среде — осваивать правила пов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дения на экскурсиях, в музеях, на ООПТ, в священных и памятных местах, учиться бережно отн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ситься к музейным предметам и природным объектам.</w:t>
      </w:r>
    </w:p>
    <w:p w:rsidR="008A1098" w:rsidRDefault="002C45A0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Развивать чувство сопричастности и заботы о родном крае — поощрять участие в социал</w:t>
      </w:r>
      <w:r>
        <w:rPr>
          <w:rFonts w:ascii="Times New Roman" w:hAnsi="Times New Roman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но значимых и природоохранных инициативах, волонтёрстве, локальных проектах.</w:t>
      </w:r>
    </w:p>
    <w:p w:rsidR="008A1098" w:rsidRDefault="002C45A0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Сформировать ответственное отношение к природным ресурсам Бурятии — на примерах лесов, водоёмов и ООПТ Мухоршибирского района показывать взаимосвязь человека и природы, последствия антропогенного воздействия.</w:t>
      </w:r>
    </w:p>
    <w:p w:rsidR="008A1098" w:rsidRDefault="002C45A0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Развивать навыки экологически грамотного поведения — обучать правилам поведения на экотропах, основам раздельного сбора отходов, минимизации следов пребывания на природе, уч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стию в природоохранных акциях.</w:t>
      </w:r>
    </w:p>
    <w:p w:rsidR="008A1098" w:rsidRDefault="002C45A0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Сохранять и популяризировать нематериальное культурное наследие — включать в восп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тательную работу фольклор, говор, обряды, ремёсла, росписи, национальную кухню, религиозные и светские традиции народов края.</w:t>
      </w:r>
    </w:p>
    <w:p w:rsidR="008A1098" w:rsidRDefault="002C45A0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Формировать понимание исторической памяти — через знакомство с судьбами земляков, историей поселений, казачьих и старообрядческих общин, музейными коллекциями как источн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ками знаний о прошлом.</w:t>
      </w:r>
    </w:p>
    <w:p w:rsidR="008A1098" w:rsidRDefault="002C45A0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Развивать интерес к исследовательской и проектной деятельности — поддерживать сам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стоятельное изучение родного края, работу с архивными и музейными материалами, создание эк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курсионных маршрутов и виртуальных экскурсий.</w:t>
      </w:r>
    </w:p>
    <w:p w:rsidR="008A1098" w:rsidRDefault="002C45A0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Формировать коммуникативные и организаторские навыки — через командную работу над проектами, проведение экскурсий, участие в конференциях и конкурсах, взаимодействие с музе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ми и местными сообществами.</w:t>
      </w:r>
    </w:p>
    <w:p w:rsidR="008A1098" w:rsidRDefault="002C45A0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Развивать наблюдательность, аналитическое и критическое мышление — учить сопоста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лять источники информации, выявлять причинно-следственные связи в истории и природопольз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вании, формулировать обоснованные выводы.</w:t>
      </w:r>
    </w:p>
    <w:p w:rsidR="008A1098" w:rsidRDefault="002C45A0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Поддерживать творческий потенциал и самостоятельность — давать возможность реализ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вывать индивидуальные и групповые проекты (этноэкологические тропы, музейные экспозиции, фольклорные программы), проявлять инициативу и брать ответственность за результат.</w:t>
      </w:r>
    </w:p>
    <w:p w:rsidR="008A1098" w:rsidRDefault="002C45A0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воспитательной работы разработана как целостная система, включа</w:t>
      </w:r>
      <w:r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щая принципы, которые являются основными правилами, отражающими суть взаимодействия п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дагога и обучающихся, что позволяет формировать социально активную, нравственно и физически здоровую личность.</w:t>
      </w:r>
    </w:p>
    <w:p w:rsidR="008A1098" w:rsidRDefault="002C45A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>Приоритетные принципы построения воспитательной системы объединения:</w:t>
      </w:r>
    </w:p>
    <w:p w:rsidR="008A1098" w:rsidRDefault="002C45A0">
      <w:pPr>
        <w:pStyle w:val="af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Принцип целостности в воспитании:</w:t>
      </w:r>
    </w:p>
    <w:p w:rsidR="008A1098" w:rsidRDefault="002C45A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Важно понимать и воспринимать ребенка как единое целое, где биологические, психич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ские, социальные и духовные аспекты взаимосвязаны. Все составляющие человеческой природы имеют равное значение как для общества, так и для индивидуального развития.</w:t>
      </w:r>
    </w:p>
    <w:p w:rsidR="008A1098" w:rsidRDefault="002C45A0">
      <w:pPr>
        <w:pStyle w:val="af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Принцип культуросообразности:</w:t>
      </w:r>
    </w:p>
    <w:p w:rsidR="008A1098" w:rsidRDefault="002C45A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Этапы вовлечения личности в культурное пространство должны соответствовать этапам вхождения человека в культуру.</w:t>
      </w:r>
    </w:p>
    <w:p w:rsidR="008A1098" w:rsidRDefault="002C45A0">
      <w:pPr>
        <w:pStyle w:val="af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Принцип природосообразности:</w:t>
      </w:r>
    </w:p>
    <w:p w:rsidR="008A1098" w:rsidRDefault="002C45A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Принять все таким, какое оно есть, и развивать заложенные в ребенке способности.</w:t>
      </w:r>
    </w:p>
    <w:p w:rsidR="008A1098" w:rsidRDefault="002C45A0">
      <w:pPr>
        <w:pStyle w:val="af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Принцип воспитания творческой личности:</w:t>
      </w:r>
    </w:p>
    <w:p w:rsidR="008A1098" w:rsidRDefault="002C45A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Каждый ребенок талантлив по-своему, и задача заключается в том, чтобы выявить и ра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вить этот талант. Педагог должен основывать свою работу на доверии к обучающимся, поддерж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вать их потенциал и стимулировать развитие любознательности и творческих способностей.</w:t>
      </w:r>
    </w:p>
    <w:p w:rsidR="008A1098" w:rsidRDefault="002C45A0">
      <w:pPr>
        <w:pStyle w:val="af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Принцип сотрудничества:</w:t>
      </w:r>
    </w:p>
    <w:p w:rsidR="008A1098" w:rsidRDefault="002C45A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Потребности ребенка и стремление педагога создать условия для их удовлетворения должны гармонично сочетаться, формируя единство целей. Воспитательная система строится на партнерских отношениях, уважении и доверии. Общение с ребенком должно происходить с поз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ции: «Ты хочешь уважения и признания товарищей? Отлично, давай вместе подумаем, как этого достичь и что может быть препятствием».</w:t>
      </w:r>
    </w:p>
    <w:p w:rsidR="008A1098" w:rsidRDefault="002C45A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Совместный поиск решений осуществляется через взаимодействие семьи, школы и общ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ства.</w:t>
      </w:r>
    </w:p>
    <w:p w:rsidR="006A0D13" w:rsidRDefault="006A0D13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8A1098" w:rsidRDefault="002C45A0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2.6.4. Планируемые результаты воспитания</w:t>
      </w:r>
    </w:p>
    <w:p w:rsidR="008A1098" w:rsidRDefault="002C45A0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Сформированность патриотических чувств и гражданской идентичности: обучающийся проявляет гордость за родной край, осознанно соотносит свою принадлежность к малой родине с принадлежностью к российскому обществу, уважительно относится к истории и символам страны и региона.</w:t>
      </w:r>
    </w:p>
    <w:p w:rsidR="008A1098" w:rsidRDefault="002C45A0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Толерантность и межкультурная компетентность: понимает ценность культурного мног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образия Бурятии, проявляет уважение к традициям, языкам и обычаям бурят, русских, семейских, казаков и других народов; способен вести межкультурный диалог без предвзятости.</w:t>
      </w:r>
    </w:p>
    <w:p w:rsidR="008A1098" w:rsidRDefault="002C45A0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Экологическая ответственность и нравственная зрелость: демонстрирует бережное отнош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ние к природе и культурному наследию, соблюдает нормы поведения на ООПТ, в музеях, на св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щенных и памятных местах; готов участвовать в природоохранных и социально значимых ин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циативах.</w:t>
      </w:r>
    </w:p>
    <w:p w:rsidR="008A1098" w:rsidRDefault="002C45A0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Осознанность и рефлексия: способен формулировать своё отношение к краеведческим 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мам, аргументировать позицию, соотносить личный опыт с историей и культурой края, критич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ски оценивать источники информации.</w:t>
      </w:r>
    </w:p>
    <w:p w:rsidR="008A1098" w:rsidRDefault="002C45A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Основные результаты будут дополнены патриотическими компонентами, которые помогут воспитать гражданскую идентичность, любовь и уважение к Родине, а также осознание своей э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нической принадлежности. Учащиеся научатся ценить гуманистические и традиционные ценности многонационального общества, развивая чувство ответственности и долга перед своей страной.</w:t>
      </w:r>
    </w:p>
    <w:p w:rsidR="008A1098" w:rsidRDefault="002C45A0">
      <w:pPr>
        <w:pStyle w:val="af0"/>
        <w:spacing w:after="0" w:line="36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Кроме того, значительное внимание уделяется спортивно-оздоровительным аспектам, что позволит сформировать осознанное отношение к здоровому образу жизни и безопасному поведению в различных ситуациях.</w:t>
      </w:r>
    </w:p>
    <w:p w:rsidR="008A1098" w:rsidRDefault="002C45A0">
      <w:pPr>
        <w:pStyle w:val="af0"/>
        <w:spacing w:after="0" w:line="360" w:lineRule="auto"/>
        <w:ind w:left="0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8A1098" w:rsidRDefault="002C45A0">
      <w:pPr>
        <w:pStyle w:val="af"/>
        <w:spacing w:after="0" w:line="360" w:lineRule="auto"/>
        <w:ind w:left="-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2.7. Список литературы</w:t>
      </w:r>
    </w:p>
    <w:p w:rsidR="008A1098" w:rsidRDefault="002C45A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Литература для педагога:</w:t>
      </w:r>
    </w:p>
    <w:p w:rsidR="008A1098" w:rsidRDefault="002C45A0">
      <w:pPr>
        <w:pStyle w:val="ad"/>
        <w:numPr>
          <w:ilvl w:val="0"/>
          <w:numId w:val="8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contextualSpacing/>
        <w:jc w:val="both"/>
      </w:pPr>
      <w:r>
        <w:t>Абаева Л. Х. Проблемы охраны окружающей среды озера Байкал и пути их решения. Изд-во Иркутской Государственной Академии, 2020 г.</w:t>
      </w:r>
    </w:p>
    <w:p w:rsidR="008A1098" w:rsidRDefault="002C45A0">
      <w:pPr>
        <w:pStyle w:val="ad"/>
        <w:numPr>
          <w:ilvl w:val="0"/>
          <w:numId w:val="8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contextualSpacing/>
        <w:jc w:val="both"/>
      </w:pPr>
      <w:r>
        <w:t xml:space="preserve">Агафонов А., Бахаева Ч. Бурятия. Современный путеводитель. – М. : Изд-во «Пресс-код», 2019. – 232 с. </w:t>
      </w:r>
    </w:p>
    <w:p w:rsidR="008A1098" w:rsidRDefault="002C45A0">
      <w:pPr>
        <w:pStyle w:val="ad"/>
        <w:numPr>
          <w:ilvl w:val="0"/>
          <w:numId w:val="8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contextualSpacing/>
        <w:jc w:val="both"/>
      </w:pPr>
      <w:r>
        <w:t>Болонев Ф. Ф. Семейские. Историко-этнографические очерки. – Улан-Удэ, 1992</w:t>
      </w:r>
    </w:p>
    <w:p w:rsidR="008A1098" w:rsidRDefault="002C45A0">
      <w:pPr>
        <w:pStyle w:val="af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Болонев Ф. Ф. Старообрядцы Забайкалья в XVIII-ХХ вв. – М., 2004</w:t>
      </w:r>
    </w:p>
    <w:p w:rsidR="008A1098" w:rsidRDefault="002C45A0">
      <w:pPr>
        <w:pStyle w:val="af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Болонев Ф. Ф. Старообрядцы Забайкалья в XVIII-ХХI вв.– Улан-Удэ, 2009</w:t>
      </w:r>
    </w:p>
    <w:p w:rsidR="008A1098" w:rsidRDefault="002C45A0">
      <w:pPr>
        <w:pStyle w:val="ad"/>
        <w:numPr>
          <w:ilvl w:val="0"/>
          <w:numId w:val="8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contextualSpacing/>
        <w:jc w:val="both"/>
      </w:pPr>
      <w:r>
        <w:t>Болонев Ф. Ф. Старообрядцы Забайкалья. Новосибирск, 1994</w:t>
      </w:r>
      <w:r>
        <w:br/>
        <w:t>БолоневФ .Ф. Старообрядцы Алтая и Забайкалья: опыт сравнительной характеристики. – Барнаул, 2001</w:t>
      </w:r>
    </w:p>
    <w:p w:rsidR="008A1098" w:rsidRDefault="002C45A0">
      <w:pPr>
        <w:pStyle w:val="ad"/>
        <w:numPr>
          <w:ilvl w:val="0"/>
          <w:numId w:val="8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contextualSpacing/>
        <w:jc w:val="both"/>
      </w:pPr>
      <w:r>
        <w:t xml:space="preserve">Бурятия :энцикл. справ. : в 2 т. – Улан-Удэ : Экос, 2011. </w:t>
      </w:r>
    </w:p>
    <w:p w:rsidR="008A1098" w:rsidRDefault="002C45A0">
      <w:pPr>
        <w:pStyle w:val="ad"/>
        <w:numPr>
          <w:ilvl w:val="0"/>
          <w:numId w:val="8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contextualSpacing/>
        <w:jc w:val="both"/>
      </w:pPr>
      <w:r>
        <w:t>Быт и искусство русского населения Восточной Сибири / под ред. И. В. Маковецкого, Г. С. Маслова. – Новосибирск : Наука, 1975. Ч. 2: Забайкалье.</w:t>
      </w:r>
    </w:p>
    <w:p w:rsidR="008A1098" w:rsidRDefault="002C45A0">
      <w:pPr>
        <w:pStyle w:val="af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Выхристюк О.И., Теодорович Т. О. Методические указания по крою русского костюма старообрядцев Забайкалья. Новосибирск, 1997</w:t>
      </w:r>
    </w:p>
    <w:p w:rsidR="008A1098" w:rsidRDefault="002C45A0">
      <w:pPr>
        <w:pStyle w:val="ad"/>
        <w:numPr>
          <w:ilvl w:val="0"/>
          <w:numId w:val="8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contextualSpacing/>
        <w:jc w:val="both"/>
      </w:pPr>
      <w:r>
        <w:t>Гирченко В. Из истории переселения в Прибайкалье старообрядцев-семейских.-Верхнеудинск, 1922</w:t>
      </w:r>
    </w:p>
    <w:p w:rsidR="008A1098" w:rsidRDefault="002C45A0">
      <w:pPr>
        <w:pStyle w:val="ad"/>
        <w:numPr>
          <w:ilvl w:val="0"/>
          <w:numId w:val="8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contextualSpacing/>
        <w:jc w:val="both"/>
      </w:pPr>
      <w:r>
        <w:t xml:space="preserve">Голубев, Евгений Александрович. "Есть у города начало" / Е. А. Голубев // Бурятия. - 2015. - 29 мая. - С. 7. </w:t>
      </w:r>
    </w:p>
    <w:p w:rsidR="008A1098" w:rsidRDefault="002C45A0">
      <w:pPr>
        <w:pStyle w:val="ad"/>
        <w:numPr>
          <w:ilvl w:val="0"/>
          <w:numId w:val="8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contextualSpacing/>
        <w:jc w:val="both"/>
      </w:pPr>
      <w:r>
        <w:t xml:space="preserve">Голубев, Евгений Александрович. И в тылу ковалась Победа / Е. А. Голубев // Бурятия. - 2010. - 31 марта. - С. 5. </w:t>
      </w:r>
      <w:r>
        <w:br/>
        <w:t>Зориктуев Р. Ц., Базаров Б. В. География Республики Бурятия. Изд-во Бурятского госуниверсит</w:t>
      </w:r>
      <w:r>
        <w:t>е</w:t>
      </w:r>
      <w:r>
        <w:t xml:space="preserve">та, 2018 г. </w:t>
      </w:r>
    </w:p>
    <w:p w:rsidR="008A1098" w:rsidRDefault="002C45A0">
      <w:pPr>
        <w:pStyle w:val="ad"/>
        <w:numPr>
          <w:ilvl w:val="0"/>
          <w:numId w:val="8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contextualSpacing/>
        <w:jc w:val="both"/>
      </w:pPr>
      <w:r>
        <w:t>Ильина-Охрименко Г. И. Народное искусство семейских Забайкалья. – Улан-Удэ, 1972.</w:t>
      </w:r>
    </w:p>
    <w:p w:rsidR="008A1098" w:rsidRDefault="002C45A0">
      <w:pPr>
        <w:pStyle w:val="ad"/>
        <w:numPr>
          <w:ilvl w:val="0"/>
          <w:numId w:val="8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contextualSpacing/>
        <w:jc w:val="both"/>
      </w:pPr>
      <w:r>
        <w:t xml:space="preserve">Иметхенов, А.Б. Памятники природы Бурятии / А.Б. Иметхенов. – Улан-Удэ : Бурят. кн. изд-во, 2010. – 160 с. </w:t>
      </w:r>
    </w:p>
    <w:p w:rsidR="008A1098" w:rsidRDefault="002C45A0">
      <w:pPr>
        <w:pStyle w:val="af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Константинова Т. Н. Забайкалье: ступени истории : (с древнейших времен до 1917 г</w:t>
      </w:r>
      <w:r>
        <w:rPr>
          <w:rFonts w:ascii="Times New Roman" w:hAnsi="Times New Roman"/>
          <w:sz w:val="24"/>
          <w:szCs w:val="24"/>
          <w:shd w:val="clear" w:color="auto" w:fill="FFFFFF"/>
        </w:rPr>
        <w:t>о</w:t>
      </w:r>
      <w:r>
        <w:rPr>
          <w:rFonts w:ascii="Times New Roman" w:hAnsi="Times New Roman"/>
          <w:sz w:val="24"/>
          <w:szCs w:val="24"/>
          <w:shd w:val="clear" w:color="auto" w:fill="FFFFFF"/>
        </w:rPr>
        <w:t>да). – 2-е изд. испр. и доп. – Новосибирск : Изд-во СО РАН, 2010. С. 188-198.</w:t>
      </w:r>
    </w:p>
    <w:p w:rsidR="008A1098" w:rsidRDefault="002C45A0">
      <w:pPr>
        <w:pStyle w:val="ad"/>
        <w:numPr>
          <w:ilvl w:val="0"/>
          <w:numId w:val="8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contextualSpacing/>
        <w:jc w:val="both"/>
      </w:pPr>
      <w:r>
        <w:t>Корнакова О. В. Бурятские национальные костюмы и орнаменты XVIII—XX веков. Улан-Удэ, Государственное научное учреждение, 2018 г.</w:t>
      </w:r>
    </w:p>
    <w:p w:rsidR="008A1098" w:rsidRDefault="002C45A0">
      <w:pPr>
        <w:pStyle w:val="ad"/>
        <w:numPr>
          <w:ilvl w:val="0"/>
          <w:numId w:val="8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contextualSpacing/>
        <w:jc w:val="both"/>
      </w:pPr>
      <w:r>
        <w:t>Лебедева А. А. К истории формирования русского населения Забайкалья, его хозяйс</w:t>
      </w:r>
      <w:r>
        <w:t>т</w:t>
      </w:r>
      <w:r>
        <w:t>венного и семейного быта (XIX – начало XX вв.) // Этнография русского населения Сибири и Средней Азии. – М., 1969.</w:t>
      </w:r>
    </w:p>
    <w:p w:rsidR="008A1098" w:rsidRDefault="002C45A0">
      <w:pPr>
        <w:pStyle w:val="ad"/>
        <w:numPr>
          <w:ilvl w:val="0"/>
          <w:numId w:val="8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contextualSpacing/>
        <w:jc w:val="both"/>
      </w:pPr>
      <w:r>
        <w:lastRenderedPageBreak/>
        <w:t>Марков В. Н. Памятники археологии и архитектуры Бурятии. Улан-Удэ, Издательский дом Восток, 2018 г.</w:t>
      </w:r>
    </w:p>
    <w:p w:rsidR="008A1098" w:rsidRDefault="002C45A0">
      <w:pPr>
        <w:pStyle w:val="ad"/>
        <w:numPr>
          <w:ilvl w:val="0"/>
          <w:numId w:val="8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contextualSpacing/>
        <w:jc w:val="both"/>
      </w:pPr>
      <w:r>
        <w:t>Материальная культура и искусство народов Забайкалья / под ред. Е. М. Залкина, Н. В. Ким. – Улан- Удэ : БФ СО АН СССР, 1982.</w:t>
      </w:r>
    </w:p>
    <w:p w:rsidR="008A1098" w:rsidRDefault="002C45A0">
      <w:pPr>
        <w:pStyle w:val="ad"/>
        <w:numPr>
          <w:ilvl w:val="0"/>
          <w:numId w:val="8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contextualSpacing/>
        <w:jc w:val="both"/>
      </w:pPr>
      <w:r>
        <w:t>Народная традиционная культура семейских Восточного Забайкалья: история и совр</w:t>
      </w:r>
      <w:r>
        <w:t>е</w:t>
      </w:r>
      <w:r>
        <w:t>менность : учеб. пособие / Т. М. Зенкова. – Чита : Экспресс-издательство, 2010. – 152 с. : ил.</w:t>
      </w:r>
      <w:r>
        <w:br/>
      </w:r>
    </w:p>
    <w:p w:rsidR="008A1098" w:rsidRDefault="002C45A0">
      <w:pPr>
        <w:pStyle w:val="ad"/>
        <w:numPr>
          <w:ilvl w:val="0"/>
          <w:numId w:val="8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contextualSpacing/>
        <w:jc w:val="both"/>
      </w:pPr>
      <w:r>
        <w:t>Орлов Д. А. Архитектура храмов Агинского дацана и буддийские храмы современной Бурятии. Иркутск, Академия наук СССР, 2017 г.</w:t>
      </w:r>
    </w:p>
    <w:p w:rsidR="008A1098" w:rsidRDefault="002C45A0">
      <w:pPr>
        <w:pStyle w:val="ad"/>
        <w:numPr>
          <w:ilvl w:val="0"/>
          <w:numId w:val="8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contextualSpacing/>
        <w:jc w:val="both"/>
      </w:pPr>
      <w:r>
        <w:t>Попов В. А. Материалы по культуре и быту бурят-монголов XIX века. СПб.: Росси</w:t>
      </w:r>
      <w:r>
        <w:t>й</w:t>
      </w:r>
      <w:r>
        <w:t>ско-Британское общество научных исследований, 2019 г.</w:t>
      </w:r>
    </w:p>
    <w:p w:rsidR="008A1098" w:rsidRDefault="002C45A0">
      <w:pPr>
        <w:pStyle w:val="ad"/>
        <w:numPr>
          <w:ilvl w:val="0"/>
          <w:numId w:val="8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contextualSpacing/>
        <w:jc w:val="both"/>
      </w:pPr>
      <w:r>
        <w:t>Попова А. М. Семейские. Забайкальские старообрядцы. – Верхнеудинск, 1928. 36 Во</w:t>
      </w:r>
      <w:r>
        <w:t>с</w:t>
      </w:r>
      <w:r>
        <w:t>кобойников В. Приметы и суеверия семейских // Бурятоведение. 1930. Вып. 3–4. № 11–12.</w:t>
      </w:r>
    </w:p>
    <w:p w:rsidR="008A1098" w:rsidRDefault="002C45A0">
      <w:pPr>
        <w:pStyle w:val="ad"/>
        <w:numPr>
          <w:ilvl w:val="0"/>
          <w:numId w:val="8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contextualSpacing/>
        <w:jc w:val="both"/>
      </w:pPr>
      <w:r>
        <w:t>Республика Бурятия : крат. энцикл. справ. / редкол.: Л. Ч. Нимаева (пред.) и др.. – Улан-Удэ : Бурят. науч. центр СО РАН, 1998. – 302 с. : ил., карты.</w:t>
      </w:r>
    </w:p>
    <w:p w:rsidR="008A1098" w:rsidRDefault="002C45A0">
      <w:pPr>
        <w:pStyle w:val="af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Старообрядчество: история и современность, местные традиции, русские и зарубежные связи : матер. VI междунар. науч.-практ. конф., Улан-Удэ, 7–8 авг. 2015 г. – Улан-Удэ : Изд-во Б</w:t>
      </w:r>
      <w:r>
        <w:rPr>
          <w:rFonts w:ascii="Times New Roman" w:hAnsi="Times New Roman"/>
          <w:sz w:val="24"/>
          <w:szCs w:val="24"/>
          <w:shd w:val="clear" w:color="auto" w:fill="FFFFFF"/>
        </w:rPr>
        <w:t>у</w:t>
      </w:r>
      <w:r>
        <w:rPr>
          <w:rFonts w:ascii="Times New Roman" w:hAnsi="Times New Roman"/>
          <w:sz w:val="24"/>
          <w:szCs w:val="24"/>
          <w:shd w:val="clear" w:color="auto" w:fill="FFFFFF"/>
        </w:rPr>
        <w:t>рят. гос. ун-та, 2015</w:t>
      </w:r>
    </w:p>
    <w:p w:rsidR="008A1098" w:rsidRDefault="002C45A0">
      <w:pPr>
        <w:pStyle w:val="ad"/>
        <w:numPr>
          <w:ilvl w:val="0"/>
          <w:numId w:val="8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contextualSpacing/>
        <w:jc w:val="both"/>
      </w:pPr>
      <w:r>
        <w:t>Султанов Б. Ж., Борисов В. А. Физическая география Восточной Сибири. Иркутск, 2016 г.</w:t>
      </w:r>
      <w:r>
        <w:br/>
        <w:t>Черняховская Л. Ф., Галданова Г. Р. Фольклор народов Бурятии. Изд-во «Бурятское книжное изд</w:t>
      </w:r>
      <w:r>
        <w:t>а</w:t>
      </w:r>
      <w:r>
        <w:t>тельство», 2019 г.</w:t>
      </w:r>
    </w:p>
    <w:p w:rsidR="008A1098" w:rsidRDefault="002C45A0">
      <w:pPr>
        <w:pStyle w:val="ad"/>
        <w:numPr>
          <w:ilvl w:val="0"/>
          <w:numId w:val="8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contextualSpacing/>
        <w:jc w:val="both"/>
      </w:pPr>
      <w:r>
        <w:t xml:space="preserve">Чимитдоржиев Ш.-Н. Х. Истории этнографии бурятского народа. Изд-во Института монголоведения, буддологии и тибетологии СО РАН, 2017 г. </w:t>
      </w:r>
    </w:p>
    <w:p w:rsidR="008A1098" w:rsidRDefault="002C45A0">
      <w:pPr>
        <w:pStyle w:val="ad"/>
        <w:numPr>
          <w:ilvl w:val="0"/>
          <w:numId w:val="8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contextualSpacing/>
        <w:jc w:val="both"/>
      </w:pPr>
      <w:r>
        <w:t>Шмулевич М. М. К истории крестьянской колонизации и возникновения русских сел в Западном Забайкалье в XVIII – первой половине XIX в. // Этногр. сб. - Улан-Удэ, 1974</w:t>
      </w:r>
    </w:p>
    <w:p w:rsidR="008A1098" w:rsidRDefault="002C45A0">
      <w:pPr>
        <w:pStyle w:val="ad"/>
        <w:numPr>
          <w:ilvl w:val="0"/>
          <w:numId w:val="8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contextualSpacing/>
        <w:jc w:val="both"/>
      </w:pPr>
      <w:r>
        <w:t>Элиасов Л. Е. Атеистическая пропаганда среди старообрядцев // Коммунистическое воспитание трудящихся: матер. респ. науч.-практ. конф. – Улан-Удэ, 1961.</w:t>
      </w:r>
    </w:p>
    <w:p w:rsidR="008A1098" w:rsidRDefault="002C45A0">
      <w:pPr>
        <w:pStyle w:val="ad"/>
        <w:numPr>
          <w:ilvl w:val="0"/>
          <w:numId w:val="8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contextualSpacing/>
        <w:jc w:val="both"/>
      </w:pPr>
      <w:r>
        <w:t>Элиасов Л. Е. Старообрядчество, его пережитки // О некоторых религиозных культах и сущности. – Улан-Удэ, 1961.</w:t>
      </w:r>
    </w:p>
    <w:p w:rsidR="008A1098" w:rsidRDefault="002C45A0">
      <w:pPr>
        <w:pStyle w:val="af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Энциклопедия Забайкалья. Читинская область. - Новосибирск, 2002. Т. 1: Общий очерк. 302 с.</w:t>
      </w:r>
    </w:p>
    <w:p w:rsidR="008A1098" w:rsidRDefault="008A1098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8A1098" w:rsidRDefault="002C45A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>Литература для обучающихся:</w:t>
      </w:r>
    </w:p>
    <w:p w:rsidR="008A1098" w:rsidRDefault="002C45A0">
      <w:pPr>
        <w:pStyle w:val="ad"/>
        <w:numPr>
          <w:ilvl w:val="0"/>
          <w:numId w:val="9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709"/>
        <w:contextualSpacing/>
        <w:jc w:val="both"/>
      </w:pPr>
      <w:r>
        <w:lastRenderedPageBreak/>
        <w:t xml:space="preserve">Болонев Ф. Ф. Народный календарь семейских Забайкалья (во второй пол.XIX в. – нач.ХХ в.). – Новосибирск, 1978 </w:t>
      </w:r>
    </w:p>
    <w:p w:rsidR="008A1098" w:rsidRDefault="002C45A0">
      <w:pPr>
        <w:pStyle w:val="ad"/>
        <w:numPr>
          <w:ilvl w:val="0"/>
          <w:numId w:val="9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709"/>
        <w:contextualSpacing/>
        <w:jc w:val="both"/>
      </w:pPr>
      <w:r>
        <w:t xml:space="preserve">Высотина, Е.А. Казачество в истории России, Забайкалья и Бурятии : учеб. пособие / Е. А. Высотина. – Улан-Удэ : ЭКОС, 2011. — 166 с. : ил. </w:t>
      </w:r>
    </w:p>
    <w:p w:rsidR="008A1098" w:rsidRDefault="002C45A0">
      <w:pPr>
        <w:pStyle w:val="af"/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Иванов В. Ф. Старообрядцы (семейские ) Бурятии: к 250-летию прибытия первых пер</w:t>
      </w:r>
      <w:r>
        <w:rPr>
          <w:rFonts w:ascii="Times New Roman" w:hAnsi="Times New Roman"/>
          <w:sz w:val="24"/>
          <w:szCs w:val="24"/>
          <w:shd w:val="clear" w:color="auto" w:fill="FFFFFF"/>
        </w:rPr>
        <w:t>е</w:t>
      </w:r>
      <w:r>
        <w:rPr>
          <w:rFonts w:ascii="Times New Roman" w:hAnsi="Times New Roman"/>
          <w:sz w:val="24"/>
          <w:szCs w:val="24"/>
          <w:shd w:val="clear" w:color="auto" w:fill="FFFFFF"/>
        </w:rPr>
        <w:t>селенцев-старообрядцев в Бурятию : ист.-культ. энцикл. спр. – Улан-Удэ : ЭКОС, 2015</w:t>
      </w:r>
    </w:p>
    <w:p w:rsidR="008A1098" w:rsidRDefault="002C45A0">
      <w:pPr>
        <w:pStyle w:val="ad"/>
        <w:numPr>
          <w:ilvl w:val="0"/>
          <w:numId w:val="9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709"/>
        <w:contextualSpacing/>
        <w:jc w:val="both"/>
      </w:pPr>
      <w:r>
        <w:t>Корнакова О. В. Бурятские национальные костюмы и орнаменты XVIII—XX веков. Улан-Удэ, Государственное научное учреждение, 2018 г.</w:t>
      </w:r>
    </w:p>
    <w:p w:rsidR="008A1098" w:rsidRDefault="002C45A0">
      <w:pPr>
        <w:pStyle w:val="ad"/>
        <w:numPr>
          <w:ilvl w:val="0"/>
          <w:numId w:val="9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709"/>
        <w:contextualSpacing/>
        <w:jc w:val="both"/>
      </w:pPr>
      <w:r>
        <w:t xml:space="preserve">Красная книга Республики Бурятия: Редкие и находящиеся под угрозой исчезновения виды животных, растений и грибов: Изд. 3-е, перераб. и доп. – Улан-Удэ: Изд-во БНЦ СО РАН, 2013. – 687 с., цв. ил. </w:t>
      </w:r>
    </w:p>
    <w:p w:rsidR="008A1098" w:rsidRDefault="002C45A0">
      <w:pPr>
        <w:pStyle w:val="ad"/>
        <w:numPr>
          <w:ilvl w:val="0"/>
          <w:numId w:val="9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709"/>
        <w:contextualSpacing/>
        <w:jc w:val="both"/>
      </w:pPr>
      <w:r>
        <w:t>Попова А. М. Семейские. Забайкальские старообрядцы. – Верхнеудинск, 1928. 36 Воск</w:t>
      </w:r>
      <w:r>
        <w:t>о</w:t>
      </w:r>
      <w:r>
        <w:t>бойников В. Приметы и суеверия семейских // Бурятоведение. 1930. Вып. 3–4. № 11–12.</w:t>
      </w:r>
    </w:p>
    <w:p w:rsidR="008A1098" w:rsidRDefault="008A1098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8A1098" w:rsidRDefault="002C45A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>Интернет-ресурсы:</w:t>
      </w:r>
    </w:p>
    <w:p w:rsidR="008A1098" w:rsidRDefault="002C45A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1.Красная книга Республики Бурятия: </w:t>
      </w:r>
      <w:hyperlink r:id="rId26" w:history="1">
        <w:r>
          <w:rPr>
            <w:rStyle w:val="a5"/>
            <w:rFonts w:ascii="Times New Roman" w:hAnsi="Times New Roman"/>
            <w:sz w:val="24"/>
            <w:szCs w:val="24"/>
            <w:shd w:val="clear" w:color="auto" w:fill="FFFFFF"/>
          </w:rPr>
          <w:t>http://www.burpriroda.ru/redbook/</w:t>
        </w:r>
      </w:hyperlink>
    </w:p>
    <w:p w:rsidR="008A1098" w:rsidRDefault="002C45A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2.Краеведческий портал «Родное село» (Республика Бур</w:t>
      </w:r>
      <w:r>
        <w:rPr>
          <w:rFonts w:ascii="Times New Roman" w:hAnsi="Times New Roman"/>
          <w:sz w:val="24"/>
          <w:szCs w:val="24"/>
          <w:shd w:val="clear" w:color="auto" w:fill="FFFFFF"/>
        </w:rPr>
        <w:t>я</w:t>
      </w:r>
      <w:r>
        <w:rPr>
          <w:rFonts w:ascii="Times New Roman" w:hAnsi="Times New Roman"/>
          <w:sz w:val="24"/>
          <w:szCs w:val="24"/>
          <w:shd w:val="clear" w:color="auto" w:fill="FFFFFF"/>
        </w:rPr>
        <w:t>тия): </w:t>
      </w:r>
      <w:hyperlink r:id="rId27" w:history="1">
        <w:r>
          <w:rPr>
            <w:rStyle w:val="a5"/>
            <w:rFonts w:ascii="Times New Roman" w:hAnsi="Times New Roman"/>
            <w:sz w:val="24"/>
            <w:szCs w:val="24"/>
            <w:shd w:val="clear" w:color="auto" w:fill="FFFFFF"/>
          </w:rPr>
          <w:t>http://selorodnoe.ru/history/show/id3667683/</w:t>
        </w:r>
      </w:hyperlink>
    </w:p>
    <w:p w:rsidR="008A1098" w:rsidRDefault="002C45A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3.Краеведение Республики Бурятия: </w:t>
      </w:r>
      <w:hyperlink r:id="rId28" w:history="1">
        <w:r>
          <w:rPr>
            <w:rStyle w:val="a5"/>
            <w:rFonts w:ascii="Times New Roman" w:hAnsi="Times New Roman"/>
            <w:sz w:val="24"/>
            <w:szCs w:val="24"/>
            <w:shd w:val="clear" w:color="auto" w:fill="FFFFFF"/>
          </w:rPr>
          <w:t>https://vk.com/club77614553</w:t>
        </w:r>
      </w:hyperlink>
    </w:p>
    <w:p w:rsidR="008A1098" w:rsidRDefault="002C45A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4.Библиотека сибирского краеведения: </w:t>
      </w:r>
      <w:hyperlink r:id="rId29" w:history="1">
        <w:r>
          <w:rPr>
            <w:rStyle w:val="a5"/>
            <w:rFonts w:ascii="Times New Roman" w:hAnsi="Times New Roman"/>
            <w:sz w:val="24"/>
            <w:szCs w:val="24"/>
            <w:shd w:val="clear" w:color="auto" w:fill="FFFFFF"/>
          </w:rPr>
          <w:t>http://bsk.nios.ru/</w:t>
        </w:r>
      </w:hyperlink>
    </w:p>
    <w:p w:rsidR="008A1098" w:rsidRDefault="002C45A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5. Координационный центр по культуре семейских: htpp://семейские.рф </w:t>
      </w:r>
    </w:p>
    <w:p w:rsidR="008A1098" w:rsidRDefault="008A1098">
      <w:p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</w:p>
    <w:p w:rsidR="008A1098" w:rsidRDefault="002C45A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8A1098" w:rsidRDefault="008A1098">
      <w:pPr>
        <w:spacing w:after="0"/>
        <w:jc w:val="right"/>
        <w:rPr>
          <w:rFonts w:ascii="Times New Roman" w:hAnsi="Times New Roman"/>
          <w:sz w:val="24"/>
          <w:szCs w:val="24"/>
        </w:rPr>
        <w:sectPr w:rsidR="008A1098" w:rsidSect="009F3262">
          <w:footerReference w:type="default" r:id="rId30"/>
          <w:footerReference w:type="first" r:id="rId31"/>
          <w:pgSz w:w="11906" w:h="16838"/>
          <w:pgMar w:top="1135" w:right="567" w:bottom="567" w:left="1134" w:header="709" w:footer="709" w:gutter="0"/>
          <w:cols w:space="708"/>
          <w:titlePg/>
          <w:docGrid w:linePitch="360"/>
        </w:sectPr>
      </w:pPr>
    </w:p>
    <w:p w:rsidR="008A1098" w:rsidRDefault="002C45A0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:rsidR="008A1098" w:rsidRDefault="008A1098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tbl>
      <w:tblPr>
        <w:tblW w:w="15815" w:type="dxa"/>
        <w:jc w:val="center"/>
        <w:tblLook w:val="04A0"/>
      </w:tblPr>
      <w:tblGrid>
        <w:gridCol w:w="568"/>
        <w:gridCol w:w="1429"/>
        <w:gridCol w:w="1080"/>
        <w:gridCol w:w="992"/>
        <w:gridCol w:w="981"/>
        <w:gridCol w:w="866"/>
        <w:gridCol w:w="799"/>
        <w:gridCol w:w="755"/>
        <w:gridCol w:w="1012"/>
        <w:gridCol w:w="1010"/>
        <w:gridCol w:w="1010"/>
        <w:gridCol w:w="897"/>
        <w:gridCol w:w="889"/>
        <w:gridCol w:w="935"/>
        <w:gridCol w:w="864"/>
        <w:gridCol w:w="864"/>
        <w:gridCol w:w="864"/>
      </w:tblGrid>
      <w:tr w:rsidR="008A1098">
        <w:trPr>
          <w:trHeight w:val="375"/>
          <w:jc w:val="center"/>
        </w:trPr>
        <w:tc>
          <w:tcPr>
            <w:tcW w:w="15815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Входная диагностика "УРОВЕНЬ СПОСОБНОСТЕЙ ДЕТЕЙ"  </w:t>
            </w:r>
          </w:p>
        </w:tc>
      </w:tr>
      <w:tr w:rsidR="008A1098">
        <w:trPr>
          <w:trHeight w:val="900"/>
          <w:jc w:val="center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Критерии:   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от 8 и выше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ба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лов</w:t>
            </w:r>
          </w:p>
        </w:tc>
        <w:tc>
          <w:tcPr>
            <w:tcW w:w="26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высокая коммуникабел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ность</w:t>
            </w:r>
          </w:p>
        </w:tc>
        <w:tc>
          <w:tcPr>
            <w:tcW w:w="25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руководствуется о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щекомандным </w:t>
            </w:r>
          </w:p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взаимодействием</w:t>
            </w:r>
          </w:p>
        </w:tc>
        <w:tc>
          <w:tcPr>
            <w:tcW w:w="28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высшая ступень    развития активности</w:t>
            </w:r>
          </w:p>
        </w:tc>
        <w:tc>
          <w:tcPr>
            <w:tcW w:w="38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высокий уровень готовности к автономной деятельности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8A1098">
        <w:trPr>
          <w:trHeight w:val="300"/>
          <w:jc w:val="center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98" w:rsidRDefault="008A1098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5-7 баллов</w:t>
            </w:r>
          </w:p>
        </w:tc>
        <w:tc>
          <w:tcPr>
            <w:tcW w:w="26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коммуникабел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ность</w:t>
            </w:r>
          </w:p>
        </w:tc>
        <w:tc>
          <w:tcPr>
            <w:tcW w:w="25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руководствуется мелкогрупповым взаимодействием</w:t>
            </w:r>
          </w:p>
        </w:tc>
        <w:tc>
          <w:tcPr>
            <w:tcW w:w="28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 ступень    развития активности</w:t>
            </w:r>
          </w:p>
        </w:tc>
        <w:tc>
          <w:tcPr>
            <w:tcW w:w="38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 уровень готовности к автономной деятельности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8A1098">
        <w:trPr>
          <w:trHeight w:val="600"/>
          <w:jc w:val="center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98" w:rsidRDefault="008A1098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до 4 ба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лов</w:t>
            </w:r>
          </w:p>
        </w:tc>
        <w:tc>
          <w:tcPr>
            <w:tcW w:w="26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низкая коммуникабел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ность (замкнутость)</w:t>
            </w:r>
          </w:p>
        </w:tc>
        <w:tc>
          <w:tcPr>
            <w:tcW w:w="25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преследует только свои цели</w:t>
            </w:r>
          </w:p>
        </w:tc>
        <w:tc>
          <w:tcPr>
            <w:tcW w:w="28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низкая ступень    развития активности</w:t>
            </w:r>
          </w:p>
        </w:tc>
        <w:tc>
          <w:tcPr>
            <w:tcW w:w="38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 уровень готовности к автономной деятельности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098">
        <w:trPr>
          <w:trHeight w:val="315"/>
          <w:jc w:val="center"/>
        </w:trPr>
        <w:tc>
          <w:tcPr>
            <w:tcW w:w="1001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8A1098" w:rsidRDefault="002C45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"В" - входная диагностика (сентябрь)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8A1098" w:rsidRDefault="008A10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8A1098" w:rsidRDefault="008A10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:rsidR="008A1098" w:rsidRDefault="008A10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:rsidR="008A1098" w:rsidRDefault="008A10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:rsidR="008A1098" w:rsidRDefault="008A10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:rsidR="008A1098" w:rsidRDefault="008A10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098">
        <w:trPr>
          <w:trHeight w:val="375"/>
          <w:jc w:val="center"/>
        </w:trPr>
        <w:tc>
          <w:tcPr>
            <w:tcW w:w="1001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8A1098" w:rsidRDefault="002C45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"П" - промежуточная диагностика (декабрь)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8A1098" w:rsidRDefault="008A10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8A1098" w:rsidRDefault="008A10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:rsidR="008A1098" w:rsidRDefault="008A10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:rsidR="008A1098" w:rsidRDefault="008A10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:rsidR="008A1098" w:rsidRDefault="008A10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:rsidR="008A1098" w:rsidRDefault="008A10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098">
        <w:trPr>
          <w:trHeight w:val="375"/>
          <w:jc w:val="center"/>
        </w:trPr>
        <w:tc>
          <w:tcPr>
            <w:tcW w:w="1001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8A1098" w:rsidRDefault="002C45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"Р" - рубежная диагностика (апрель)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8A1098" w:rsidRDefault="008A10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8A1098" w:rsidRDefault="008A10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:rsidR="008A1098" w:rsidRDefault="008A10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:rsidR="008A1098" w:rsidRDefault="008A10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:rsidR="008A1098" w:rsidRDefault="008A10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:rsidR="008A1098" w:rsidRDefault="008A10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098">
        <w:trPr>
          <w:trHeight w:val="375"/>
          <w:jc w:val="center"/>
        </w:trPr>
        <w:tc>
          <w:tcPr>
            <w:tcW w:w="15815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8A1098">
        <w:trPr>
          <w:trHeight w:val="120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EECE1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ФИ ребё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ка ,  во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растная группа</w:t>
            </w:r>
          </w:p>
        </w:tc>
        <w:tc>
          <w:tcPr>
            <w:tcW w:w="26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Уровень коммуни-кабельности</w:t>
            </w:r>
            <w:r>
              <w:rPr>
                <w:rFonts w:ascii="Times New Roman" w:hAnsi="Times New Roman"/>
                <w:sz w:val="24"/>
                <w:szCs w:val="24"/>
              </w:rPr>
              <w:t>(установление деловых контактов, связей)</w:t>
            </w:r>
          </w:p>
        </w:tc>
        <w:tc>
          <w:tcPr>
            <w:tcW w:w="25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Работа в команде         </w:t>
            </w:r>
            <w:r>
              <w:rPr>
                <w:rFonts w:ascii="Times New Roman" w:hAnsi="Times New Roman"/>
                <w:sz w:val="24"/>
                <w:szCs w:val="24"/>
              </w:rPr>
              <w:t>(общая цель и ра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пределение ролей для ее достижения)</w:t>
            </w:r>
          </w:p>
        </w:tc>
        <w:tc>
          <w:tcPr>
            <w:tcW w:w="28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Уровень инициативности </w:t>
            </w:r>
            <w:r>
              <w:rPr>
                <w:rFonts w:ascii="Times New Roman" w:hAnsi="Times New Roman"/>
                <w:sz w:val="24"/>
                <w:szCs w:val="24"/>
              </w:rPr>
              <w:t>(ступень развития акти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ности)</w:t>
            </w:r>
          </w:p>
        </w:tc>
        <w:tc>
          <w:tcPr>
            <w:tcW w:w="29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Уровень самосто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тельности </w:t>
            </w:r>
            <w:r>
              <w:rPr>
                <w:rFonts w:ascii="Times New Roman" w:hAnsi="Times New Roman"/>
                <w:sz w:val="24"/>
                <w:szCs w:val="24"/>
              </w:rPr>
              <w:t>(готовности к автономной деятел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ности)</w:t>
            </w:r>
          </w:p>
        </w:tc>
        <w:tc>
          <w:tcPr>
            <w:tcW w:w="28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Активное развитие (от  30 бал.); частичное развитие (16-29 б).    Торможение (до 15 б)</w:t>
            </w:r>
          </w:p>
        </w:tc>
      </w:tr>
      <w:tr w:rsidR="008A1098">
        <w:trPr>
          <w:trHeight w:val="345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</w:p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20__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 </w:t>
            </w:r>
          </w:p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20__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20__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</w:p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20__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 </w:t>
            </w:r>
          </w:p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20__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20__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</w:p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20__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 </w:t>
            </w:r>
          </w:p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20__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20__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</w:p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20__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 </w:t>
            </w:r>
          </w:p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20__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20__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</w:p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20__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 </w:t>
            </w:r>
          </w:p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20__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20__</w:t>
            </w:r>
          </w:p>
        </w:tc>
      </w:tr>
      <w:tr w:rsidR="008A1098">
        <w:trPr>
          <w:trHeight w:val="208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098">
        <w:trPr>
          <w:trHeight w:val="269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098">
        <w:trPr>
          <w:trHeight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098">
        <w:trPr>
          <w:trHeight w:val="277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A1098" w:rsidRDefault="008A1098">
      <w:pPr>
        <w:spacing w:after="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8A1098" w:rsidRDefault="002C45A0">
      <w:pPr>
        <w:spacing w:after="0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tbl>
      <w:tblPr>
        <w:tblW w:w="15948" w:type="dxa"/>
        <w:jc w:val="center"/>
        <w:tblLayout w:type="fixed"/>
        <w:tblLook w:val="04A0"/>
      </w:tblPr>
      <w:tblGrid>
        <w:gridCol w:w="297"/>
        <w:gridCol w:w="991"/>
        <w:gridCol w:w="660"/>
        <w:gridCol w:w="708"/>
        <w:gridCol w:w="709"/>
        <w:gridCol w:w="705"/>
        <w:gridCol w:w="707"/>
        <w:gridCol w:w="713"/>
        <w:gridCol w:w="709"/>
        <w:gridCol w:w="709"/>
        <w:gridCol w:w="709"/>
        <w:gridCol w:w="709"/>
        <w:gridCol w:w="709"/>
        <w:gridCol w:w="710"/>
        <w:gridCol w:w="708"/>
        <w:gridCol w:w="709"/>
        <w:gridCol w:w="710"/>
        <w:gridCol w:w="709"/>
        <w:gridCol w:w="708"/>
        <w:gridCol w:w="710"/>
        <w:gridCol w:w="711"/>
        <w:gridCol w:w="614"/>
        <w:gridCol w:w="615"/>
        <w:gridCol w:w="9"/>
      </w:tblGrid>
      <w:tr w:rsidR="008A1098" w:rsidTr="008B64F4">
        <w:trPr>
          <w:trHeight w:val="323"/>
          <w:jc w:val="center"/>
        </w:trPr>
        <w:tc>
          <w:tcPr>
            <w:tcW w:w="15948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8A1098" w:rsidRDefault="002C45A0">
            <w:pPr>
              <w:tabs>
                <w:tab w:val="left" w:pos="5843"/>
                <w:tab w:val="center" w:pos="1121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ab/>
              <w:t>ВКЛЮЧЕНИЕ ВЫСШИХ ПСИХИЧЕСКИХ ФУНКЦИЙ РЕБЁНКА (декабрь)</w:t>
            </w:r>
          </w:p>
        </w:tc>
      </w:tr>
      <w:tr w:rsidR="008B64F4" w:rsidTr="008B64F4">
        <w:trPr>
          <w:trHeight w:val="776"/>
          <w:jc w:val="center"/>
        </w:trPr>
        <w:tc>
          <w:tcPr>
            <w:tcW w:w="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Уровни критериев :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2C45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 8 и выше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баллов</w:t>
            </w:r>
          </w:p>
        </w:tc>
        <w:tc>
          <w:tcPr>
            <w:tcW w:w="2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Концентрация в течение                        45 мин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Объяснение, 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каз новой темы 1 раз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долговременная сенсорная (обра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ная) память: пер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сказ  алгоритма действий </w:t>
            </w:r>
          </w:p>
        </w:tc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совершенствуется мыслеобраз и п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реноситься в э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киз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Совпадение 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зультата восп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танника с  эск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зом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точное воспрои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ве-дение про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денного матери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8B64F4" w:rsidTr="008B64F4">
        <w:trPr>
          <w:trHeight w:val="970"/>
          <w:jc w:val="center"/>
        </w:trPr>
        <w:tc>
          <w:tcPr>
            <w:tcW w:w="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98" w:rsidRDefault="008A1098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5-7 балла</w:t>
            </w:r>
          </w:p>
        </w:tc>
        <w:tc>
          <w:tcPr>
            <w:tcW w:w="2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Концентрация в течение 30 мин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Объяснение, 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каз новой темы 2-3 раза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долговременная память, пересказ темы, задач, о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ределений..</w:t>
            </w:r>
          </w:p>
        </w:tc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удерживается мыслеобраз и п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реноситься в э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киз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Частичное откл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нение результата воспитанника с  эскизом (самоан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лиз)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неуверенное во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произведение пройденного 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териала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8B64F4" w:rsidTr="008B64F4">
        <w:trPr>
          <w:trHeight w:val="271"/>
          <w:jc w:val="center"/>
        </w:trPr>
        <w:tc>
          <w:tcPr>
            <w:tcW w:w="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98" w:rsidRDefault="008A1098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0-4 балла</w:t>
            </w:r>
          </w:p>
        </w:tc>
        <w:tc>
          <w:tcPr>
            <w:tcW w:w="2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рассеянное вн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мание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многократное объяснение темы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кратковременная память - части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ное воспоминание</w:t>
            </w:r>
          </w:p>
        </w:tc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копирование э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киза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отклонение 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зультата восп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танника с  эск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зом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ошибочное во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произведение пройденного 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териала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098" w:rsidTr="008B64F4">
        <w:trPr>
          <w:trHeight w:val="271"/>
          <w:jc w:val="center"/>
        </w:trPr>
        <w:tc>
          <w:tcPr>
            <w:tcW w:w="14718" w:type="dxa"/>
            <w:gridSpan w:val="2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1098" w:rsidRDefault="002C45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"В" -входная диагностика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1098" w:rsidRDefault="008A10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1098" w:rsidRDefault="008A10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64F4" w:rsidTr="008B64F4">
        <w:trPr>
          <w:gridAfter w:val="1"/>
          <w:wAfter w:w="7" w:type="dxa"/>
          <w:trHeight w:val="271"/>
          <w:jc w:val="center"/>
        </w:trPr>
        <w:tc>
          <w:tcPr>
            <w:tcW w:w="549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A1098" w:rsidRDefault="002C45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"П"- промежуточная диагностика</w:t>
            </w:r>
          </w:p>
          <w:p w:rsidR="008A1098" w:rsidRDefault="002C45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"Р" - рубежная диагностика (апрель)</w:t>
            </w:r>
          </w:p>
          <w:p w:rsidR="008A1098" w:rsidRDefault="008A10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1098" w:rsidRDefault="008A10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1098" w:rsidRDefault="008A10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1098" w:rsidRDefault="008A10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1098" w:rsidRDefault="008A10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1098" w:rsidRDefault="008A10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1098" w:rsidRDefault="008A10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1098" w:rsidRDefault="008A10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1098" w:rsidRDefault="008A10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1098" w:rsidRDefault="008A10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1098" w:rsidRDefault="008A10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1098" w:rsidRDefault="008A10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1098" w:rsidRDefault="008A10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1098" w:rsidRDefault="008A10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1098" w:rsidRDefault="008A10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1098" w:rsidRDefault="008A10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098" w:rsidTr="008B64F4">
        <w:trPr>
          <w:trHeight w:val="1034"/>
          <w:jc w:val="center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EECE1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ФИ ребё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ка, во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тная группа</w:t>
            </w:r>
          </w:p>
        </w:tc>
        <w:tc>
          <w:tcPr>
            <w:tcW w:w="2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Внимание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(с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средоточенность психич. деят. на объекте: мотив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ция)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Восприятие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(процесс приёма и преобразования информации: у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воение, поним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ние)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Память </w:t>
            </w:r>
            <w:r>
              <w:rPr>
                <w:rFonts w:ascii="Times New Roman" w:hAnsi="Times New Roman"/>
                <w:sz w:val="24"/>
                <w:szCs w:val="24"/>
              </w:rPr>
              <w:t>(спосо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ность на короткое или длительное время сохранять информацию)</w:t>
            </w:r>
          </w:p>
        </w:tc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Воображение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(процесс особого отражения - со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дание мыслеобр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за,     творчество)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Мышление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(процесс обо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щённого отраж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ния образа: анализ сравнение,  обо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щение, самоан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лиз)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Воспроизведение </w:t>
            </w:r>
            <w:r>
              <w:rPr>
                <w:rFonts w:ascii="Times New Roman" w:hAnsi="Times New Roman"/>
                <w:sz w:val="24"/>
                <w:szCs w:val="24"/>
              </w:rPr>
              <w:t>(извлечение и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формации из п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мяти)</w:t>
            </w:r>
          </w:p>
        </w:tc>
        <w:tc>
          <w:tcPr>
            <w:tcW w:w="19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Активное разв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тие           (от 50 б); частичное развитие                 (21-49 б).    Торможение        (до 20 б)</w:t>
            </w:r>
          </w:p>
        </w:tc>
      </w:tr>
      <w:tr w:rsidR="008B64F4" w:rsidTr="008B64F4">
        <w:trPr>
          <w:gridAfter w:val="1"/>
          <w:wAfter w:w="9" w:type="dxa"/>
          <w:trHeight w:val="646"/>
          <w:jc w:val="center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</w:p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20__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 </w:t>
            </w:r>
          </w:p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20__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20__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</w:p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20__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 </w:t>
            </w:r>
          </w:p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20__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20__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</w:p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20__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 </w:t>
            </w:r>
          </w:p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20__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20__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</w:p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20__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 </w:t>
            </w:r>
          </w:p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20__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20__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</w:p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20__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 </w:t>
            </w:r>
          </w:p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20__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20__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</w:p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20__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 </w:t>
            </w:r>
          </w:p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20__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20__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</w:p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20__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 </w:t>
            </w:r>
          </w:p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20_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20_</w:t>
            </w:r>
          </w:p>
        </w:tc>
      </w:tr>
      <w:tr w:rsidR="008B64F4" w:rsidTr="008B64F4">
        <w:trPr>
          <w:gridAfter w:val="1"/>
          <w:wAfter w:w="9" w:type="dxa"/>
          <w:trHeight w:val="214"/>
          <w:jc w:val="center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64F4" w:rsidTr="008B64F4">
        <w:trPr>
          <w:gridAfter w:val="1"/>
          <w:wAfter w:w="9" w:type="dxa"/>
          <w:trHeight w:val="217"/>
          <w:jc w:val="center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64F4" w:rsidTr="008B64F4">
        <w:trPr>
          <w:gridAfter w:val="1"/>
          <w:wAfter w:w="9" w:type="dxa"/>
          <w:trHeight w:val="233"/>
          <w:jc w:val="center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A1098" w:rsidRDefault="008A1098">
      <w:pPr>
        <w:spacing w:after="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8A1098" w:rsidRDefault="002C45A0">
      <w:pPr>
        <w:spacing w:after="0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tbl>
      <w:tblPr>
        <w:tblW w:w="12488" w:type="dxa"/>
        <w:jc w:val="center"/>
        <w:tblLayout w:type="fixed"/>
        <w:tblLook w:val="04A0"/>
      </w:tblPr>
      <w:tblGrid>
        <w:gridCol w:w="498"/>
        <w:gridCol w:w="1300"/>
        <w:gridCol w:w="768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</w:tblGrid>
      <w:tr w:rsidR="008A1098">
        <w:trPr>
          <w:trHeight w:val="345"/>
          <w:jc w:val="center"/>
        </w:trPr>
        <w:tc>
          <w:tcPr>
            <w:tcW w:w="11071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8A1098" w:rsidRDefault="002C45A0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ДИАГНОСТИКА ТВОРЧЕСКИХ СПОСОБНОСТЕЙ ДЕТЕЙ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A1098" w:rsidRDefault="008A10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A1098" w:rsidRDefault="008A10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098">
        <w:trPr>
          <w:trHeight w:val="1125"/>
          <w:jc w:val="center"/>
        </w:trPr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Критерии:   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от 8 и выше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баллов</w:t>
            </w:r>
          </w:p>
        </w:tc>
        <w:tc>
          <w:tcPr>
            <w:tcW w:w="21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работает сам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стоятельно, нах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дит свои ошибки и исправляет сам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работает сам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стоятельно, свои ошибки находит и исправляет сам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работает сам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стоятельно, свои ошибки находит и исправляет сам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исследовательские ус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лия и достижения автора были освещены в макс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мально полном объеме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8A1098">
        <w:trPr>
          <w:trHeight w:val="1005"/>
          <w:jc w:val="center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98" w:rsidRDefault="008A1098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5-7 ба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лов</w:t>
            </w:r>
          </w:p>
        </w:tc>
        <w:tc>
          <w:tcPr>
            <w:tcW w:w="21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работает частично самостоятел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но,находит оши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ки и исправляет с помощью педагога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работает сам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стоятельно, но свои ошибки и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правляет с пом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щью педагога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работает сам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стоятельно, но свои ошибки и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правляет с пом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щью педагога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исследовательские ус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лия и достижения автора были освещены в непо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ном объеме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8A1098">
        <w:trPr>
          <w:trHeight w:val="960"/>
          <w:jc w:val="center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98" w:rsidRDefault="008A1098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до 4 ба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лов</w:t>
            </w:r>
          </w:p>
        </w:tc>
        <w:tc>
          <w:tcPr>
            <w:tcW w:w="21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работает только с помощью педагога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работает только с помощью педаг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га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работает только с помощью педаг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га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исследовательские ус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лия и достижения автора не прослеживаются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098">
        <w:trPr>
          <w:trHeight w:val="345"/>
          <w:jc w:val="center"/>
        </w:trPr>
        <w:tc>
          <w:tcPr>
            <w:tcW w:w="823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8A1098" w:rsidRDefault="002C45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"В" - входная диагностика (сентябрь)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A1098" w:rsidRDefault="008A10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A1098" w:rsidRDefault="008A10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A1098" w:rsidRDefault="008A10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A1098" w:rsidRDefault="008A10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A1098" w:rsidRDefault="008A10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A1098" w:rsidRDefault="008A10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098">
        <w:trPr>
          <w:trHeight w:val="345"/>
          <w:jc w:val="center"/>
        </w:trPr>
        <w:tc>
          <w:tcPr>
            <w:tcW w:w="823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8A1098" w:rsidRDefault="002C45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"П" - промежуточная диагностика (декабрь)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A1098" w:rsidRDefault="008A10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A1098" w:rsidRDefault="008A10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A1098" w:rsidRDefault="008A10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A1098" w:rsidRDefault="008A10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A1098" w:rsidRDefault="008A10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A1098" w:rsidRDefault="008A10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098">
        <w:trPr>
          <w:trHeight w:val="345"/>
          <w:jc w:val="center"/>
        </w:trPr>
        <w:tc>
          <w:tcPr>
            <w:tcW w:w="823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8A1098" w:rsidRDefault="002C45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"Р" - рубежная диагностика (апрель)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A1098" w:rsidRDefault="008A10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A1098" w:rsidRDefault="008A10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A1098" w:rsidRDefault="008A10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A1098" w:rsidRDefault="008A10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A1098" w:rsidRDefault="008A10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A1098" w:rsidRDefault="008A10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098">
        <w:trPr>
          <w:trHeight w:val="375"/>
          <w:jc w:val="center"/>
        </w:trPr>
        <w:tc>
          <w:tcPr>
            <w:tcW w:w="12488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1098" w:rsidRDefault="002C45A0" w:rsidP="008B64F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8A1098">
        <w:trPr>
          <w:trHeight w:val="900"/>
          <w:jc w:val="center"/>
        </w:trPr>
        <w:tc>
          <w:tcPr>
            <w:tcW w:w="4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EECE1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ФИ 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бёнка ,  возра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тная группа</w:t>
            </w:r>
          </w:p>
        </w:tc>
        <w:tc>
          <w:tcPr>
            <w:tcW w:w="21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умение использ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вать различные источники для исследования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умение собирать ПМА (полевые материалы авт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ра)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умение выстра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вать структуру исследования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умение презе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товать исслед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вательскую 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боту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Активное разв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тие (от  30 бал.); частичное разв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тие (16-29 б).    Торможение </w:t>
            </w:r>
          </w:p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(до 15 б)</w:t>
            </w:r>
          </w:p>
        </w:tc>
      </w:tr>
      <w:tr w:rsidR="008A1098">
        <w:trPr>
          <w:trHeight w:val="345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</w:p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20__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 </w:t>
            </w:r>
          </w:p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20__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20__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</w:p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20__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 </w:t>
            </w:r>
          </w:p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20__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20__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</w:p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20__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 </w:t>
            </w:r>
          </w:p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20__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20__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</w:p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20__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 </w:t>
            </w:r>
          </w:p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20__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20__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</w:p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20__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 </w:t>
            </w:r>
          </w:p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20__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8A1098" w:rsidRDefault="002C45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20__</w:t>
            </w:r>
          </w:p>
        </w:tc>
      </w:tr>
      <w:tr w:rsidR="008A1098">
        <w:trPr>
          <w:trHeight w:val="317"/>
          <w:jc w:val="center"/>
        </w:trPr>
        <w:tc>
          <w:tcPr>
            <w:tcW w:w="4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098">
        <w:trPr>
          <w:trHeight w:val="317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098">
        <w:trPr>
          <w:trHeight w:val="317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098">
        <w:trPr>
          <w:trHeight w:val="317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:rsidR="008A1098" w:rsidRDefault="008A1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A1098" w:rsidRDefault="008A1098">
      <w:pPr>
        <w:spacing w:after="0"/>
        <w:jc w:val="right"/>
        <w:rPr>
          <w:rFonts w:ascii="Times New Roman" w:hAnsi="Times New Roman"/>
          <w:sz w:val="24"/>
          <w:szCs w:val="24"/>
        </w:rPr>
        <w:sectPr w:rsidR="008A1098">
          <w:pgSz w:w="16838" w:h="11906" w:orient="landscape"/>
          <w:pgMar w:top="567" w:right="567" w:bottom="1134" w:left="567" w:header="709" w:footer="709" w:gutter="0"/>
          <w:cols w:space="708"/>
          <w:docGrid w:linePitch="360"/>
        </w:sectPr>
      </w:pPr>
    </w:p>
    <w:p w:rsidR="008A1098" w:rsidRDefault="0075021C" w:rsidP="008B64F4">
      <w:pPr>
        <w:spacing w:after="0"/>
        <w:rPr>
          <w:rFonts w:ascii="Times New Roman" w:hAnsi="Times New Roman"/>
          <w:sz w:val="24"/>
          <w:szCs w:val="24"/>
        </w:rPr>
        <w:sectPr w:rsidR="008A1098">
          <w:pgSz w:w="16838" w:h="11906" w:orient="landscape"/>
          <w:pgMar w:top="567" w:right="567" w:bottom="1134" w:left="567" w:header="709" w:footer="709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</w:t>
      </w:r>
      <w:r w:rsidR="00831F14">
        <w:rPr>
          <w:rFonts w:ascii="Times New Roman" w:hAnsi="Times New Roman"/>
          <w:sz w:val="24"/>
          <w:szCs w:val="24"/>
        </w:rPr>
        <w:t xml:space="preserve">         Диагностика объединения</w:t>
      </w:r>
      <w:r>
        <w:rPr>
          <w:rFonts w:ascii="Times New Roman" w:hAnsi="Times New Roman"/>
          <w:sz w:val="24"/>
          <w:szCs w:val="24"/>
        </w:rPr>
        <w:t xml:space="preserve"> «Мой край»:   </w:t>
      </w:r>
      <w:hyperlink r:id="rId32" w:history="1">
        <w:r w:rsidRPr="0044757D">
          <w:rPr>
            <w:rStyle w:val="a5"/>
            <w:rFonts w:ascii="Times New Roman" w:hAnsi="Times New Roman"/>
            <w:sz w:val="24"/>
            <w:szCs w:val="24"/>
          </w:rPr>
          <w:t>https://disk.yandex.ru/d/Tao7-FnhdK7RjA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:rsidR="008A1098" w:rsidRDefault="006A0D13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 2</w:t>
      </w:r>
    </w:p>
    <w:p w:rsidR="008A1098" w:rsidRDefault="008A1098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A1098" w:rsidRDefault="002C45A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Тест  (итоговая диагностика первого года обучения)</w:t>
      </w:r>
    </w:p>
    <w:p w:rsidR="008A1098" w:rsidRDefault="002C45A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Выберите один правильный ответ из предложенных вариантов. За каждый правильный ответ - 1 балл. Максимальное количество баллов - 30.</w:t>
      </w:r>
    </w:p>
    <w:p w:rsidR="008A1098" w:rsidRDefault="002C45A0">
      <w:pPr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каком году был образован Мухоршибирский район?</w:t>
      </w:r>
      <w:r>
        <w:rPr>
          <w:rFonts w:ascii="Times New Roman" w:hAnsi="Times New Roman"/>
          <w:sz w:val="24"/>
          <w:szCs w:val="24"/>
        </w:rPr>
        <w:br/>
        <w:t>а) 1920 г.</w:t>
      </w:r>
      <w:r>
        <w:rPr>
          <w:rFonts w:ascii="Times New Roman" w:hAnsi="Times New Roman"/>
          <w:sz w:val="24"/>
          <w:szCs w:val="24"/>
        </w:rPr>
        <w:br/>
        <w:t>б) 1935 г.</w:t>
      </w:r>
      <w:r>
        <w:rPr>
          <w:rFonts w:ascii="Times New Roman" w:hAnsi="Times New Roman"/>
          <w:sz w:val="24"/>
          <w:szCs w:val="24"/>
        </w:rPr>
        <w:br/>
        <w:t>в) 1940 г.</w:t>
      </w:r>
      <w:r>
        <w:rPr>
          <w:rFonts w:ascii="Times New Roman" w:hAnsi="Times New Roman"/>
          <w:sz w:val="24"/>
          <w:szCs w:val="24"/>
        </w:rPr>
        <w:br/>
        <w:t>г) 1950 г.</w:t>
      </w:r>
      <w:r>
        <w:rPr>
          <w:rFonts w:ascii="Times New Roman" w:hAnsi="Times New Roman"/>
          <w:sz w:val="24"/>
          <w:szCs w:val="24"/>
        </w:rPr>
        <w:br/>
        <w:t>Правильный ответ: а) 1920 г. (официально образован в 1927 г., но отсчёт часто ведут с начала а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министративного оформления территории в 1920</w:t>
      </w:r>
      <w:r>
        <w:rPr>
          <w:rFonts w:ascii="Times New Roman" w:hAnsi="Times New Roman"/>
          <w:sz w:val="24"/>
          <w:szCs w:val="24"/>
        </w:rPr>
        <w:noBreakHyphen/>
        <w:t>м).</w:t>
      </w:r>
    </w:p>
    <w:p w:rsidR="008A1098" w:rsidRDefault="002C45A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114300" distR="114300">
            <wp:extent cx="5186680" cy="3499485"/>
            <wp:effectExtent l="0" t="0" r="10160" b="5715"/>
            <wp:docPr id="5" name="Изображение 5" descr="Buryat-Mongol_ASSR_in_19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5" descr="Buryat-Mongol_ASSR_in_1925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186680" cy="349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1098" w:rsidRDefault="002C45A0">
      <w:pPr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Какое историческое событие оказало значительное влияние на заселение территории Мухорш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бирского района в XVII–XVIII веках?</w:t>
      </w:r>
      <w:r>
        <w:rPr>
          <w:rFonts w:ascii="Times New Roman" w:hAnsi="Times New Roman"/>
          <w:sz w:val="24"/>
          <w:szCs w:val="24"/>
        </w:rPr>
        <w:br/>
        <w:t>а) Присоединение Сибири к России</w:t>
      </w:r>
      <w:r>
        <w:rPr>
          <w:rFonts w:ascii="Times New Roman" w:hAnsi="Times New Roman"/>
          <w:sz w:val="24"/>
          <w:szCs w:val="24"/>
        </w:rPr>
        <w:br/>
        <w:t>б) Строительство Транссибирской магистрали</w:t>
      </w:r>
      <w:r>
        <w:rPr>
          <w:rFonts w:ascii="Times New Roman" w:hAnsi="Times New Roman"/>
          <w:sz w:val="24"/>
          <w:szCs w:val="24"/>
        </w:rPr>
        <w:br/>
        <w:t>в) Переселение старообрядцев (семейских)</w:t>
      </w:r>
      <w:r>
        <w:rPr>
          <w:rFonts w:ascii="Times New Roman" w:hAnsi="Times New Roman"/>
          <w:sz w:val="24"/>
          <w:szCs w:val="24"/>
        </w:rPr>
        <w:br/>
        <w:t>г) Золотая лихорадка</w:t>
      </w:r>
      <w:r>
        <w:rPr>
          <w:rFonts w:ascii="Times New Roman" w:hAnsi="Times New Roman"/>
          <w:sz w:val="24"/>
          <w:szCs w:val="24"/>
        </w:rPr>
        <w:br/>
        <w:t>Правильный ответ: в) Переселение старообрядцев (семейских).</w:t>
      </w:r>
    </w:p>
    <w:p w:rsidR="008A1098" w:rsidRDefault="008A1098">
      <w:pPr>
        <w:rPr>
          <w:rFonts w:ascii="Times New Roman" w:hAnsi="Times New Roman"/>
          <w:sz w:val="24"/>
          <w:szCs w:val="24"/>
        </w:rPr>
      </w:pPr>
    </w:p>
    <w:p w:rsidR="008A1098" w:rsidRDefault="008A1098">
      <w:pPr>
        <w:rPr>
          <w:rFonts w:ascii="Times New Roman" w:hAnsi="Times New Roman"/>
          <w:sz w:val="24"/>
          <w:szCs w:val="24"/>
        </w:rPr>
      </w:pPr>
    </w:p>
    <w:p w:rsidR="008A1098" w:rsidRDefault="008A1098">
      <w:pPr>
        <w:rPr>
          <w:rFonts w:ascii="Times New Roman" w:hAnsi="Times New Roman"/>
          <w:sz w:val="24"/>
          <w:szCs w:val="24"/>
        </w:rPr>
      </w:pPr>
    </w:p>
    <w:p w:rsidR="008A1098" w:rsidRDefault="008A1098">
      <w:pPr>
        <w:rPr>
          <w:rFonts w:ascii="Times New Roman" w:hAnsi="Times New Roman"/>
          <w:sz w:val="24"/>
          <w:szCs w:val="24"/>
        </w:rPr>
      </w:pPr>
    </w:p>
    <w:p w:rsidR="008A1098" w:rsidRDefault="008A1098">
      <w:pPr>
        <w:rPr>
          <w:rFonts w:ascii="Times New Roman" w:hAnsi="Times New Roman"/>
          <w:sz w:val="24"/>
          <w:szCs w:val="24"/>
        </w:rPr>
      </w:pPr>
    </w:p>
    <w:p w:rsidR="008A1098" w:rsidRDefault="002C45A0">
      <w:pPr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Какой известный памятник природы находится на территории Мухоршибирского района?</w:t>
      </w:r>
      <w:r>
        <w:rPr>
          <w:rFonts w:ascii="Times New Roman" w:hAnsi="Times New Roman"/>
          <w:sz w:val="24"/>
          <w:szCs w:val="24"/>
        </w:rPr>
        <w:br/>
        <w:t>а) Озеро Байкал</w:t>
      </w:r>
      <w:r>
        <w:rPr>
          <w:rFonts w:ascii="Times New Roman" w:hAnsi="Times New Roman"/>
          <w:sz w:val="24"/>
          <w:szCs w:val="24"/>
        </w:rPr>
        <w:br/>
        <w:t>б) Гора Мунку</w:t>
      </w:r>
      <w:r>
        <w:rPr>
          <w:rFonts w:ascii="Times New Roman" w:hAnsi="Times New Roman"/>
          <w:sz w:val="24"/>
          <w:szCs w:val="24"/>
        </w:rPr>
        <w:noBreakHyphen/>
        <w:t>Сардык</w:t>
      </w:r>
      <w:r>
        <w:rPr>
          <w:rFonts w:ascii="Times New Roman" w:hAnsi="Times New Roman"/>
          <w:sz w:val="24"/>
          <w:szCs w:val="24"/>
        </w:rPr>
        <w:br/>
        <w:t>в) ТабанХурган («Пять пальцев»)</w:t>
      </w:r>
      <w:r>
        <w:rPr>
          <w:rFonts w:ascii="Times New Roman" w:hAnsi="Times New Roman"/>
          <w:sz w:val="24"/>
          <w:szCs w:val="24"/>
        </w:rPr>
        <w:br/>
        <w:t>г) Баргузинская долина</w:t>
      </w:r>
      <w:r>
        <w:rPr>
          <w:rFonts w:ascii="Times New Roman" w:hAnsi="Times New Roman"/>
          <w:sz w:val="24"/>
          <w:szCs w:val="24"/>
        </w:rPr>
        <w:br/>
        <w:t>Правильный ответ: в) ТабанХурган («Пять пальцев»).</w:t>
      </w:r>
      <w:r>
        <w:rPr>
          <w:rFonts w:ascii="Times New Roman" w:hAnsi="Times New Roman"/>
          <w:sz w:val="24"/>
          <w:szCs w:val="24"/>
        </w:rPr>
        <w:br/>
      </w:r>
    </w:p>
    <w:p w:rsidR="008A1098" w:rsidRDefault="002C45A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114300" distR="114300">
            <wp:extent cx="4148455" cy="2327910"/>
            <wp:effectExtent l="0" t="0" r="12065" b="3810"/>
            <wp:docPr id="6" name="Изображение 6" descr="48472_9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 6" descr="48472_900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148455" cy="2327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1098" w:rsidRDefault="008A1098">
      <w:pPr>
        <w:rPr>
          <w:rFonts w:ascii="Times New Roman" w:hAnsi="Times New Roman"/>
          <w:sz w:val="24"/>
          <w:szCs w:val="24"/>
        </w:rPr>
      </w:pPr>
    </w:p>
    <w:p w:rsidR="008A1098" w:rsidRDefault="002C45A0">
      <w:pPr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Какой объект в Бурятии включён в список Всемирного наследия ЮНЕСКО?</w:t>
      </w:r>
      <w:r>
        <w:rPr>
          <w:rFonts w:ascii="Times New Roman" w:hAnsi="Times New Roman"/>
          <w:sz w:val="24"/>
          <w:szCs w:val="24"/>
        </w:rPr>
        <w:br/>
        <w:t>а) Иволгинский дацан</w:t>
      </w:r>
      <w:r>
        <w:rPr>
          <w:rFonts w:ascii="Times New Roman" w:hAnsi="Times New Roman"/>
          <w:sz w:val="24"/>
          <w:szCs w:val="24"/>
        </w:rPr>
        <w:br/>
        <w:t>б) Озеро Байкал</w:t>
      </w:r>
      <w:r>
        <w:rPr>
          <w:rFonts w:ascii="Times New Roman" w:hAnsi="Times New Roman"/>
          <w:sz w:val="24"/>
          <w:szCs w:val="24"/>
        </w:rPr>
        <w:br/>
        <w:t>в) Посольский Спасо</w:t>
      </w:r>
      <w:r>
        <w:rPr>
          <w:rFonts w:ascii="Times New Roman" w:hAnsi="Times New Roman"/>
          <w:sz w:val="24"/>
          <w:szCs w:val="24"/>
        </w:rPr>
        <w:noBreakHyphen/>
        <w:t>Преображенский монастырь</w:t>
      </w:r>
      <w:r>
        <w:rPr>
          <w:rFonts w:ascii="Times New Roman" w:hAnsi="Times New Roman"/>
          <w:sz w:val="24"/>
          <w:szCs w:val="24"/>
        </w:rPr>
        <w:br/>
        <w:t>г) Музей истории Бурятии им. М. Н. Хангалова</w:t>
      </w:r>
      <w:r>
        <w:rPr>
          <w:rFonts w:ascii="Times New Roman" w:hAnsi="Times New Roman"/>
          <w:sz w:val="24"/>
          <w:szCs w:val="24"/>
        </w:rPr>
        <w:br/>
        <w:t>Правильный ответ: б) Озеро Байкал.</w:t>
      </w:r>
    </w:p>
    <w:p w:rsidR="008A1098" w:rsidRDefault="002C45A0">
      <w:pPr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символизирует соёмбо — элемент герба Бурятии?</w:t>
      </w:r>
      <w:r>
        <w:rPr>
          <w:rFonts w:ascii="Times New Roman" w:hAnsi="Times New Roman"/>
          <w:sz w:val="24"/>
          <w:szCs w:val="24"/>
        </w:rPr>
        <w:br/>
        <w:t>а) Единство трёх народов</w:t>
      </w:r>
      <w:r>
        <w:rPr>
          <w:rFonts w:ascii="Times New Roman" w:hAnsi="Times New Roman"/>
          <w:sz w:val="24"/>
          <w:szCs w:val="24"/>
        </w:rPr>
        <w:br/>
        <w:t>б) Вечность жизни, огонь, солнце и луну</w:t>
      </w:r>
      <w:r>
        <w:rPr>
          <w:rFonts w:ascii="Times New Roman" w:hAnsi="Times New Roman"/>
          <w:sz w:val="24"/>
          <w:szCs w:val="24"/>
        </w:rPr>
        <w:br/>
        <w:t>в) Пять стихий</w:t>
      </w:r>
      <w:r>
        <w:rPr>
          <w:rFonts w:ascii="Times New Roman" w:hAnsi="Times New Roman"/>
          <w:sz w:val="24"/>
          <w:szCs w:val="24"/>
        </w:rPr>
        <w:br/>
        <w:t>г) Единство природы и человека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lastRenderedPageBreak/>
        <w:t>Правильный ответ: б) Вечность жизни, огонь, солнце и луну.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114300" distR="114300">
            <wp:extent cx="3931285" cy="2656840"/>
            <wp:effectExtent l="0" t="0" r="635" b="10160"/>
            <wp:docPr id="7" name="Изображение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 21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931285" cy="265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098" w:rsidRDefault="008A1098">
      <w:pPr>
        <w:rPr>
          <w:rFonts w:ascii="Times New Roman" w:hAnsi="Times New Roman"/>
          <w:sz w:val="24"/>
          <w:szCs w:val="24"/>
        </w:rPr>
      </w:pPr>
    </w:p>
    <w:p w:rsidR="008A1098" w:rsidRDefault="008A1098">
      <w:pPr>
        <w:rPr>
          <w:rFonts w:ascii="Times New Roman" w:hAnsi="Times New Roman"/>
          <w:sz w:val="24"/>
          <w:szCs w:val="24"/>
        </w:rPr>
      </w:pPr>
    </w:p>
    <w:p w:rsidR="008A1098" w:rsidRDefault="002C45A0">
      <w:pPr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Какая особо охраняемая природная территория (ООПТ) расположена в Бурятии?</w:t>
      </w:r>
      <w:r>
        <w:rPr>
          <w:rFonts w:ascii="Times New Roman" w:hAnsi="Times New Roman"/>
          <w:sz w:val="24"/>
          <w:szCs w:val="24"/>
        </w:rPr>
        <w:br/>
        <w:t>а) Баргузинский заповедник</w:t>
      </w:r>
      <w:r>
        <w:rPr>
          <w:rFonts w:ascii="Times New Roman" w:hAnsi="Times New Roman"/>
          <w:sz w:val="24"/>
          <w:szCs w:val="24"/>
        </w:rPr>
        <w:br/>
        <w:t>б) Алтайский заповедник</w:t>
      </w:r>
      <w:r>
        <w:rPr>
          <w:rFonts w:ascii="Times New Roman" w:hAnsi="Times New Roman"/>
          <w:sz w:val="24"/>
          <w:szCs w:val="24"/>
        </w:rPr>
        <w:br/>
        <w:t>в) Байкало</w:t>
      </w:r>
      <w:r>
        <w:rPr>
          <w:rFonts w:ascii="Times New Roman" w:hAnsi="Times New Roman"/>
          <w:sz w:val="24"/>
          <w:szCs w:val="24"/>
        </w:rPr>
        <w:noBreakHyphen/>
        <w:t>Ленский заповедник</w:t>
      </w:r>
      <w:r>
        <w:rPr>
          <w:rFonts w:ascii="Times New Roman" w:hAnsi="Times New Roman"/>
          <w:sz w:val="24"/>
          <w:szCs w:val="24"/>
        </w:rPr>
        <w:br/>
        <w:t>г) Кузнецкий Алатау</w:t>
      </w:r>
      <w:r>
        <w:rPr>
          <w:rFonts w:ascii="Times New Roman" w:hAnsi="Times New Roman"/>
          <w:sz w:val="24"/>
          <w:szCs w:val="24"/>
        </w:rPr>
        <w:br/>
        <w:t>Правильный ответ: а) Баргузинский заповедник.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114300" distR="114300">
            <wp:extent cx="3931285" cy="2620645"/>
            <wp:effectExtent l="0" t="0" r="635" b="635"/>
            <wp:docPr id="8" name="Изображение 8" descr="8452f8d37101b6dcf1eb69381bfa31f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 8" descr="8452f8d37101b6dcf1eb69381bfa31fd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931285" cy="2620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1098" w:rsidRDefault="002C45A0">
      <w:pPr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Какой тип лесов преобладает в Бурятии?</w:t>
      </w:r>
      <w:r>
        <w:rPr>
          <w:rFonts w:ascii="Times New Roman" w:hAnsi="Times New Roman"/>
          <w:sz w:val="24"/>
          <w:szCs w:val="24"/>
        </w:rPr>
        <w:br/>
        <w:t>а) Широколиственные леса</w:t>
      </w:r>
      <w:r>
        <w:rPr>
          <w:rFonts w:ascii="Times New Roman" w:hAnsi="Times New Roman"/>
          <w:sz w:val="24"/>
          <w:szCs w:val="24"/>
        </w:rPr>
        <w:br/>
        <w:t>б) Смешанные леса</w:t>
      </w:r>
      <w:r>
        <w:rPr>
          <w:rFonts w:ascii="Times New Roman" w:hAnsi="Times New Roman"/>
          <w:sz w:val="24"/>
          <w:szCs w:val="24"/>
        </w:rPr>
        <w:br/>
        <w:t>в) Хвойные леса (сосна, лиственница, кедр)</w:t>
      </w:r>
      <w:r>
        <w:rPr>
          <w:rFonts w:ascii="Times New Roman" w:hAnsi="Times New Roman"/>
          <w:sz w:val="24"/>
          <w:szCs w:val="24"/>
        </w:rPr>
        <w:br/>
        <w:t>г) Мелколиственные леса</w:t>
      </w:r>
      <w:r>
        <w:rPr>
          <w:rFonts w:ascii="Times New Roman" w:hAnsi="Times New Roman"/>
          <w:sz w:val="24"/>
          <w:szCs w:val="24"/>
        </w:rPr>
        <w:br/>
        <w:t>Правильный ответ: в) Хвойные леса (сосна, лиственница, кедр).</w:t>
      </w:r>
    </w:p>
    <w:p w:rsidR="008A1098" w:rsidRDefault="002C45A0">
      <w:pPr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Какой водоём Бурятии является самым крупным и глубоким в мире?</w:t>
      </w:r>
      <w:r>
        <w:rPr>
          <w:rFonts w:ascii="Times New Roman" w:hAnsi="Times New Roman"/>
          <w:sz w:val="24"/>
          <w:szCs w:val="24"/>
        </w:rPr>
        <w:br/>
        <w:t>а) Река Селенга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lastRenderedPageBreak/>
        <w:t>б) Озеро Гусиное</w:t>
      </w:r>
      <w:r>
        <w:rPr>
          <w:rFonts w:ascii="Times New Roman" w:hAnsi="Times New Roman"/>
          <w:sz w:val="24"/>
          <w:szCs w:val="24"/>
        </w:rPr>
        <w:br/>
        <w:t>в) Озеро Байкал</w:t>
      </w:r>
      <w:r>
        <w:rPr>
          <w:rFonts w:ascii="Times New Roman" w:hAnsi="Times New Roman"/>
          <w:sz w:val="24"/>
          <w:szCs w:val="24"/>
        </w:rPr>
        <w:br/>
        <w:t>г) Река Хилок</w:t>
      </w:r>
      <w:r>
        <w:rPr>
          <w:rFonts w:ascii="Times New Roman" w:hAnsi="Times New Roman"/>
          <w:sz w:val="24"/>
          <w:szCs w:val="24"/>
        </w:rPr>
        <w:br/>
        <w:t>Правильный ответ: в) Озеро Байкал.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114300" distR="114300">
            <wp:extent cx="4072255" cy="2715260"/>
            <wp:effectExtent l="0" t="0" r="12065" b="12700"/>
            <wp:docPr id="9" name="Изображение 9" descr="AA1LEs2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 9" descr="AA1LEs2z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072255" cy="2715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1098" w:rsidRDefault="002C45A0">
      <w:pPr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Какое значение имеет река Селенга для экосистемы Байкала?</w:t>
      </w:r>
      <w:r>
        <w:rPr>
          <w:rFonts w:ascii="Times New Roman" w:hAnsi="Times New Roman"/>
          <w:sz w:val="24"/>
          <w:szCs w:val="24"/>
        </w:rPr>
        <w:br/>
        <w:t>а) Является главным притоком, приносящим около 50 % воды</w:t>
      </w:r>
      <w:r>
        <w:rPr>
          <w:rFonts w:ascii="Times New Roman" w:hAnsi="Times New Roman"/>
          <w:sz w:val="24"/>
          <w:szCs w:val="24"/>
        </w:rPr>
        <w:br/>
        <w:t>б) Не имеет особого значения</w:t>
      </w:r>
      <w:r>
        <w:rPr>
          <w:rFonts w:ascii="Times New Roman" w:hAnsi="Times New Roman"/>
          <w:sz w:val="24"/>
          <w:szCs w:val="24"/>
        </w:rPr>
        <w:br/>
        <w:t>в) Служит источником загрязнения</w:t>
      </w:r>
      <w:r>
        <w:rPr>
          <w:rFonts w:ascii="Times New Roman" w:hAnsi="Times New Roman"/>
          <w:sz w:val="24"/>
          <w:szCs w:val="24"/>
        </w:rPr>
        <w:br/>
        <w:t>г) Обеспечивает миграцию морских животных</w:t>
      </w:r>
      <w:r>
        <w:rPr>
          <w:rFonts w:ascii="Times New Roman" w:hAnsi="Times New Roman"/>
          <w:sz w:val="24"/>
          <w:szCs w:val="24"/>
        </w:rPr>
        <w:br/>
        <w:t>Правильный ответ: а) Является главным притоком, приносящим около 50 % воды.</w:t>
      </w:r>
    </w:p>
    <w:p w:rsidR="008A1098" w:rsidRDefault="002C45A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114300" distR="114300">
            <wp:extent cx="4268470" cy="2494915"/>
            <wp:effectExtent l="0" t="0" r="13970" b="4445"/>
            <wp:docPr id="10" name="Изображение 10" descr="img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 10" descr="img4"/>
                    <pic:cNvPicPr>
                      <a:picLocks noChangeAspect="1"/>
                    </pic:cNvPicPr>
                  </pic:nvPicPr>
                  <pic:blipFill>
                    <a:blip r:embed="rId38"/>
                    <a:srcRect l="1656" t="21597" r="1396" b="2847"/>
                    <a:stretch>
                      <a:fillRect/>
                    </a:stretch>
                  </pic:blipFill>
                  <pic:spPr>
                    <a:xfrm>
                      <a:off x="0" y="0"/>
                      <a:ext cx="4268470" cy="2494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1098" w:rsidRDefault="002C45A0">
      <w:pPr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Какие животные охраняются в Баргузинском заповеднике?</w:t>
      </w:r>
      <w:r>
        <w:rPr>
          <w:rFonts w:ascii="Times New Roman" w:hAnsi="Times New Roman"/>
          <w:sz w:val="24"/>
          <w:szCs w:val="24"/>
        </w:rPr>
        <w:br/>
        <w:t>а) Амурский тигр</w:t>
      </w:r>
      <w:r>
        <w:rPr>
          <w:rFonts w:ascii="Times New Roman" w:hAnsi="Times New Roman"/>
          <w:sz w:val="24"/>
          <w:szCs w:val="24"/>
        </w:rPr>
        <w:br/>
        <w:t>б) Баргузинский соболь</w:t>
      </w:r>
      <w:r>
        <w:rPr>
          <w:rFonts w:ascii="Times New Roman" w:hAnsi="Times New Roman"/>
          <w:sz w:val="24"/>
          <w:szCs w:val="24"/>
        </w:rPr>
        <w:br/>
        <w:t>в) Снежный барс</w:t>
      </w:r>
      <w:r>
        <w:rPr>
          <w:rFonts w:ascii="Times New Roman" w:hAnsi="Times New Roman"/>
          <w:sz w:val="24"/>
          <w:szCs w:val="24"/>
        </w:rPr>
        <w:br/>
        <w:t>г) Белый медведь</w:t>
      </w:r>
      <w:r>
        <w:rPr>
          <w:rFonts w:ascii="Times New Roman" w:hAnsi="Times New Roman"/>
          <w:sz w:val="24"/>
          <w:szCs w:val="24"/>
        </w:rPr>
        <w:br/>
        <w:t>Правильный ответ: б) Баргузинский соболь.</w:t>
      </w:r>
    </w:p>
    <w:p w:rsidR="008A1098" w:rsidRDefault="002C45A0">
      <w:pPr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Какой вид экскурсии предполагает посещение нескольких объектов на одной территории?</w:t>
      </w:r>
      <w:r>
        <w:rPr>
          <w:rFonts w:ascii="Times New Roman" w:hAnsi="Times New Roman"/>
          <w:sz w:val="24"/>
          <w:szCs w:val="24"/>
        </w:rPr>
        <w:br/>
        <w:t>а) Тематическая экскурсия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lastRenderedPageBreak/>
        <w:t>б) Обзорная экскурсия</w:t>
      </w:r>
      <w:r>
        <w:rPr>
          <w:rFonts w:ascii="Times New Roman" w:hAnsi="Times New Roman"/>
          <w:sz w:val="24"/>
          <w:szCs w:val="24"/>
        </w:rPr>
        <w:br/>
        <w:t>в) Производственная экскурсия</w:t>
      </w:r>
      <w:r>
        <w:rPr>
          <w:rFonts w:ascii="Times New Roman" w:hAnsi="Times New Roman"/>
          <w:sz w:val="24"/>
          <w:szCs w:val="24"/>
        </w:rPr>
        <w:br/>
        <w:t>г) Учебная экскурсия</w:t>
      </w:r>
    </w:p>
    <w:p w:rsidR="008A1098" w:rsidRDefault="002C45A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Правильный ответ: б) Обзорная экскурсия.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114300" distR="114300">
            <wp:extent cx="4427220" cy="3305175"/>
            <wp:effectExtent l="0" t="0" r="7620" b="1905"/>
            <wp:docPr id="11" name="Изображение 11" descr="07ef141517291067b465070a28f315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Изображение 11" descr="07ef141517291067b465070a28f3153b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427220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1098" w:rsidRDefault="008A1098">
      <w:pPr>
        <w:rPr>
          <w:rFonts w:ascii="Times New Roman" w:hAnsi="Times New Roman"/>
          <w:sz w:val="24"/>
          <w:szCs w:val="24"/>
        </w:rPr>
      </w:pPr>
    </w:p>
    <w:p w:rsidR="008A1098" w:rsidRDefault="008A1098">
      <w:pPr>
        <w:rPr>
          <w:rFonts w:ascii="Times New Roman" w:hAnsi="Times New Roman"/>
          <w:sz w:val="24"/>
          <w:szCs w:val="24"/>
        </w:rPr>
      </w:pPr>
    </w:p>
    <w:p w:rsidR="008A1098" w:rsidRDefault="002C45A0">
      <w:pPr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Какое качество является ключевым для экскурсовода?</w:t>
      </w:r>
      <w:r>
        <w:rPr>
          <w:rFonts w:ascii="Times New Roman" w:hAnsi="Times New Roman"/>
          <w:sz w:val="24"/>
          <w:szCs w:val="24"/>
        </w:rPr>
        <w:br/>
        <w:t>а) Умение быстро бегать</w:t>
      </w:r>
      <w:r>
        <w:rPr>
          <w:rFonts w:ascii="Times New Roman" w:hAnsi="Times New Roman"/>
          <w:sz w:val="24"/>
          <w:szCs w:val="24"/>
        </w:rPr>
        <w:br/>
        <w:t>б) Хорошая память и знание материала</w:t>
      </w:r>
      <w:r>
        <w:rPr>
          <w:rFonts w:ascii="Times New Roman" w:hAnsi="Times New Roman"/>
          <w:sz w:val="24"/>
          <w:szCs w:val="24"/>
        </w:rPr>
        <w:br/>
        <w:t>в) Навыки вождения автомобиля</w:t>
      </w:r>
      <w:r>
        <w:rPr>
          <w:rFonts w:ascii="Times New Roman" w:hAnsi="Times New Roman"/>
          <w:sz w:val="24"/>
          <w:szCs w:val="24"/>
        </w:rPr>
        <w:br/>
        <w:t>г) Умение играть на музыкальных инструментах</w:t>
      </w:r>
      <w:r>
        <w:rPr>
          <w:rFonts w:ascii="Times New Roman" w:hAnsi="Times New Roman"/>
          <w:sz w:val="24"/>
          <w:szCs w:val="24"/>
        </w:rPr>
        <w:br/>
        <w:t>Правильный ответ: б) Хорошая память и знание материала.</w:t>
      </w:r>
      <w:r>
        <w:rPr>
          <w:rFonts w:ascii="Times New Roman" w:hAnsi="Times New Roman"/>
          <w:sz w:val="24"/>
          <w:szCs w:val="24"/>
        </w:rPr>
        <w:br/>
      </w:r>
    </w:p>
    <w:p w:rsidR="008A1098" w:rsidRDefault="002C45A0">
      <w:pPr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входит в подготовку экскурсии?</w:t>
      </w:r>
      <w:r>
        <w:rPr>
          <w:rFonts w:ascii="Times New Roman" w:hAnsi="Times New Roman"/>
          <w:sz w:val="24"/>
          <w:szCs w:val="24"/>
        </w:rPr>
        <w:br/>
        <w:t>а) Составление маршрута и текста экскурсии</w:t>
      </w:r>
      <w:r>
        <w:rPr>
          <w:rFonts w:ascii="Times New Roman" w:hAnsi="Times New Roman"/>
          <w:sz w:val="24"/>
          <w:szCs w:val="24"/>
        </w:rPr>
        <w:br/>
        <w:t>б) Покупка сувениров для туристов</w:t>
      </w:r>
      <w:r>
        <w:rPr>
          <w:rFonts w:ascii="Times New Roman" w:hAnsi="Times New Roman"/>
          <w:sz w:val="24"/>
          <w:szCs w:val="24"/>
        </w:rPr>
        <w:br/>
        <w:t>в) Организация питания группы</w:t>
      </w:r>
      <w:r>
        <w:rPr>
          <w:rFonts w:ascii="Times New Roman" w:hAnsi="Times New Roman"/>
          <w:sz w:val="24"/>
          <w:szCs w:val="24"/>
        </w:rPr>
        <w:br/>
        <w:t>г) Бронирование гостиниц</w:t>
      </w:r>
      <w:r>
        <w:rPr>
          <w:rFonts w:ascii="Times New Roman" w:hAnsi="Times New Roman"/>
          <w:sz w:val="24"/>
          <w:szCs w:val="24"/>
        </w:rPr>
        <w:br/>
        <w:t>Правильный ответ: а) Составление маршрута и текста экскурсии.</w:t>
      </w:r>
      <w:r>
        <w:rPr>
          <w:rFonts w:ascii="Times New Roman" w:hAnsi="Times New Roman"/>
          <w:sz w:val="24"/>
          <w:szCs w:val="24"/>
        </w:rPr>
        <w:br/>
      </w:r>
    </w:p>
    <w:p w:rsidR="008A1098" w:rsidRDefault="002C45A0">
      <w:pPr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Какой метод используется для активизации внимания экскурсантов?</w:t>
      </w:r>
      <w:r>
        <w:rPr>
          <w:rFonts w:ascii="Times New Roman" w:hAnsi="Times New Roman"/>
          <w:sz w:val="24"/>
          <w:szCs w:val="24"/>
        </w:rPr>
        <w:br/>
        <w:t>а) Рассказ без пауз</w:t>
      </w:r>
      <w:r>
        <w:rPr>
          <w:rFonts w:ascii="Times New Roman" w:hAnsi="Times New Roman"/>
          <w:sz w:val="24"/>
          <w:szCs w:val="24"/>
        </w:rPr>
        <w:br/>
        <w:t>б) Вопросы к группе и интерактивные элементы</w:t>
      </w:r>
      <w:r>
        <w:rPr>
          <w:rFonts w:ascii="Times New Roman" w:hAnsi="Times New Roman"/>
          <w:sz w:val="24"/>
          <w:szCs w:val="24"/>
        </w:rPr>
        <w:br/>
        <w:t>в) Демонстрация фильмов</w:t>
      </w:r>
      <w:r>
        <w:rPr>
          <w:rFonts w:ascii="Times New Roman" w:hAnsi="Times New Roman"/>
          <w:sz w:val="24"/>
          <w:szCs w:val="24"/>
        </w:rPr>
        <w:br/>
        <w:t>г) Раздача рекламных буклетов</w:t>
      </w:r>
      <w:r>
        <w:rPr>
          <w:rFonts w:ascii="Times New Roman" w:hAnsi="Times New Roman"/>
          <w:sz w:val="24"/>
          <w:szCs w:val="24"/>
        </w:rPr>
        <w:br/>
        <w:t>Правильный ответ: б) Вопросы к группе и интерактивные элементы.</w:t>
      </w:r>
      <w:r>
        <w:rPr>
          <w:rFonts w:ascii="Times New Roman" w:hAnsi="Times New Roman"/>
          <w:sz w:val="24"/>
          <w:szCs w:val="24"/>
        </w:rPr>
        <w:br/>
      </w:r>
    </w:p>
    <w:p w:rsidR="008A1098" w:rsidRDefault="002C45A0">
      <w:pPr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Что такое «портфель экскурсовода»?</w:t>
      </w:r>
      <w:r>
        <w:rPr>
          <w:rFonts w:ascii="Times New Roman" w:hAnsi="Times New Roman"/>
          <w:sz w:val="24"/>
          <w:szCs w:val="24"/>
        </w:rPr>
        <w:br/>
        <w:t>а) Сумка для личных вещей</w:t>
      </w:r>
      <w:r>
        <w:rPr>
          <w:rFonts w:ascii="Times New Roman" w:hAnsi="Times New Roman"/>
          <w:sz w:val="24"/>
          <w:szCs w:val="24"/>
        </w:rPr>
        <w:br/>
        <w:t>б) Набор наглядных материалов (фотографии, карты, схемы)</w:t>
      </w:r>
      <w:r>
        <w:rPr>
          <w:rFonts w:ascii="Times New Roman" w:hAnsi="Times New Roman"/>
          <w:sz w:val="24"/>
          <w:szCs w:val="24"/>
        </w:rPr>
        <w:br/>
        <w:t>в) Список участников экскурсии</w:t>
      </w:r>
      <w:r>
        <w:rPr>
          <w:rFonts w:ascii="Times New Roman" w:hAnsi="Times New Roman"/>
          <w:sz w:val="24"/>
          <w:szCs w:val="24"/>
        </w:rPr>
        <w:br/>
        <w:t>г) Документ с разрешением на проведение экскурсий</w:t>
      </w:r>
      <w:r>
        <w:rPr>
          <w:rFonts w:ascii="Times New Roman" w:hAnsi="Times New Roman"/>
          <w:sz w:val="24"/>
          <w:szCs w:val="24"/>
        </w:rPr>
        <w:br/>
        <w:t>Правильный ответ: б) Набор наглядных материалов (фотографии, карты, схемы).</w:t>
      </w:r>
      <w:r>
        <w:rPr>
          <w:rFonts w:ascii="Times New Roman" w:hAnsi="Times New Roman"/>
          <w:sz w:val="24"/>
          <w:szCs w:val="24"/>
        </w:rPr>
        <w:br/>
      </w:r>
    </w:p>
    <w:p w:rsidR="008A1098" w:rsidRDefault="002C45A0">
      <w:pPr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Когда появились первые музеи в России?</w:t>
      </w:r>
      <w:r>
        <w:rPr>
          <w:rFonts w:ascii="Times New Roman" w:hAnsi="Times New Roman"/>
          <w:sz w:val="24"/>
          <w:szCs w:val="24"/>
        </w:rPr>
        <w:br/>
        <w:t>а) В XVI веке</w:t>
      </w:r>
      <w:r>
        <w:rPr>
          <w:rFonts w:ascii="Times New Roman" w:hAnsi="Times New Roman"/>
          <w:sz w:val="24"/>
          <w:szCs w:val="24"/>
        </w:rPr>
        <w:br/>
        <w:t>б) В XVIII веке (при Петре I)</w:t>
      </w:r>
      <w:r>
        <w:rPr>
          <w:rFonts w:ascii="Times New Roman" w:hAnsi="Times New Roman"/>
          <w:sz w:val="24"/>
          <w:szCs w:val="24"/>
        </w:rPr>
        <w:br/>
        <w:t>в) В XIX веке</w:t>
      </w:r>
      <w:r>
        <w:rPr>
          <w:rFonts w:ascii="Times New Roman" w:hAnsi="Times New Roman"/>
          <w:sz w:val="24"/>
          <w:szCs w:val="24"/>
        </w:rPr>
        <w:br/>
        <w:t>г) В XX веке</w:t>
      </w:r>
      <w:r>
        <w:rPr>
          <w:rFonts w:ascii="Times New Roman" w:hAnsi="Times New Roman"/>
          <w:sz w:val="24"/>
          <w:szCs w:val="24"/>
        </w:rPr>
        <w:br/>
        <w:t>Правильный ответ: б) В XVIII веке (при Петре I).</w:t>
      </w:r>
    </w:p>
    <w:p w:rsidR="008A1098" w:rsidRDefault="008A1098">
      <w:pPr>
        <w:rPr>
          <w:rFonts w:ascii="Times New Roman" w:hAnsi="Times New Roman"/>
          <w:sz w:val="24"/>
          <w:szCs w:val="24"/>
        </w:rPr>
      </w:pPr>
    </w:p>
    <w:p w:rsidR="008A1098" w:rsidRDefault="008A1098">
      <w:pPr>
        <w:rPr>
          <w:rFonts w:ascii="Times New Roman" w:hAnsi="Times New Roman"/>
          <w:sz w:val="24"/>
          <w:szCs w:val="24"/>
        </w:rPr>
      </w:pPr>
    </w:p>
    <w:p w:rsidR="008A1098" w:rsidRDefault="008A1098">
      <w:pPr>
        <w:rPr>
          <w:rFonts w:ascii="Times New Roman" w:hAnsi="Times New Roman"/>
          <w:sz w:val="24"/>
          <w:szCs w:val="24"/>
        </w:rPr>
      </w:pPr>
    </w:p>
    <w:p w:rsidR="008A1098" w:rsidRDefault="008A1098">
      <w:pPr>
        <w:rPr>
          <w:rFonts w:ascii="Times New Roman" w:hAnsi="Times New Roman"/>
          <w:sz w:val="24"/>
          <w:szCs w:val="24"/>
        </w:rPr>
      </w:pPr>
    </w:p>
    <w:p w:rsidR="008A1098" w:rsidRDefault="008A1098">
      <w:pPr>
        <w:rPr>
          <w:rFonts w:ascii="Times New Roman" w:hAnsi="Times New Roman"/>
          <w:sz w:val="24"/>
          <w:szCs w:val="24"/>
        </w:rPr>
      </w:pPr>
    </w:p>
    <w:p w:rsidR="008A1098" w:rsidRDefault="008A1098">
      <w:pPr>
        <w:rPr>
          <w:rFonts w:ascii="Times New Roman" w:hAnsi="Times New Roman"/>
          <w:sz w:val="24"/>
          <w:szCs w:val="24"/>
        </w:rPr>
      </w:pPr>
    </w:p>
    <w:p w:rsidR="008A1098" w:rsidRDefault="002C45A0">
      <w:pPr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Какой музей в Бурятии посвящён истории и культуре региона?</w:t>
      </w:r>
      <w:r>
        <w:rPr>
          <w:rFonts w:ascii="Times New Roman" w:hAnsi="Times New Roman"/>
          <w:sz w:val="24"/>
          <w:szCs w:val="24"/>
        </w:rPr>
        <w:br/>
        <w:t>а) Эрмитаж</w:t>
      </w:r>
      <w:r>
        <w:rPr>
          <w:rFonts w:ascii="Times New Roman" w:hAnsi="Times New Roman"/>
          <w:sz w:val="24"/>
          <w:szCs w:val="24"/>
        </w:rPr>
        <w:br/>
        <w:t>б) Музей истории Бурятии им. М. Н. Хангалова</w:t>
      </w:r>
      <w:r>
        <w:rPr>
          <w:rFonts w:ascii="Times New Roman" w:hAnsi="Times New Roman"/>
          <w:sz w:val="24"/>
          <w:szCs w:val="24"/>
        </w:rPr>
        <w:br/>
        <w:t>в) Третьяковская галерея</w:t>
      </w:r>
      <w:r>
        <w:rPr>
          <w:rFonts w:ascii="Times New Roman" w:hAnsi="Times New Roman"/>
          <w:sz w:val="24"/>
          <w:szCs w:val="24"/>
        </w:rPr>
        <w:br/>
        <w:t>г) Русский музей</w:t>
      </w:r>
      <w:r>
        <w:rPr>
          <w:rFonts w:ascii="Times New Roman" w:hAnsi="Times New Roman"/>
          <w:sz w:val="24"/>
          <w:szCs w:val="24"/>
        </w:rPr>
        <w:br/>
        <w:t>Правильный ответ: б) Музей истории Бурятии им. М. Н. Хангалова.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114300" distR="114300">
            <wp:extent cx="4545330" cy="3029585"/>
            <wp:effectExtent l="0" t="0" r="11430" b="3175"/>
            <wp:docPr id="12" name="Изображение 12" descr="64519ad000030a8852b2ffaf78cd7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Изображение 12" descr="64519ad000030a8852b2ffaf78cd7449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545330" cy="302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1098" w:rsidRDefault="002C45A0">
      <w:pPr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Что такое музейный предмет?</w:t>
      </w:r>
      <w:r>
        <w:rPr>
          <w:rFonts w:ascii="Times New Roman" w:hAnsi="Times New Roman"/>
          <w:sz w:val="24"/>
          <w:szCs w:val="24"/>
        </w:rPr>
        <w:br/>
        <w:t>а) Любой старый предмет</w:t>
      </w:r>
      <w:r>
        <w:rPr>
          <w:rFonts w:ascii="Times New Roman" w:hAnsi="Times New Roman"/>
          <w:sz w:val="24"/>
          <w:szCs w:val="24"/>
        </w:rPr>
        <w:br/>
        <w:t>б) Объект, имеющий историческую, художественную или научную ценность и включённый в м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зейную коллекцию</w:t>
      </w:r>
      <w:r>
        <w:rPr>
          <w:rFonts w:ascii="Times New Roman" w:hAnsi="Times New Roman"/>
          <w:sz w:val="24"/>
          <w:szCs w:val="24"/>
        </w:rPr>
        <w:br/>
        <w:t>в) Подарок музею от посетителей</w:t>
      </w:r>
      <w:r>
        <w:rPr>
          <w:rFonts w:ascii="Times New Roman" w:hAnsi="Times New Roman"/>
          <w:sz w:val="24"/>
          <w:szCs w:val="24"/>
        </w:rPr>
        <w:br/>
        <w:t>г) Экспонат, который можно купить</w:t>
      </w:r>
      <w:r>
        <w:rPr>
          <w:rFonts w:ascii="Times New Roman" w:hAnsi="Times New Roman"/>
          <w:sz w:val="24"/>
          <w:szCs w:val="24"/>
        </w:rPr>
        <w:br/>
        <w:t>Правильный ответ: б) Объект, имеющий историческую, художественную или научную ценность и включённый в музейную коллекцию.</w:t>
      </w:r>
    </w:p>
    <w:p w:rsidR="008A1098" w:rsidRDefault="002C45A0">
      <w:pPr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Какой вид деятельности не относится к музейной работе?</w:t>
      </w:r>
      <w:r>
        <w:rPr>
          <w:rFonts w:ascii="Times New Roman" w:hAnsi="Times New Roman"/>
          <w:sz w:val="24"/>
          <w:szCs w:val="24"/>
        </w:rPr>
        <w:br/>
        <w:t>а) Научная реставрация</w:t>
      </w:r>
      <w:r>
        <w:rPr>
          <w:rFonts w:ascii="Times New Roman" w:hAnsi="Times New Roman"/>
          <w:sz w:val="24"/>
          <w:szCs w:val="24"/>
        </w:rPr>
        <w:br/>
        <w:t>б) Проведение выставок</w:t>
      </w:r>
      <w:r>
        <w:rPr>
          <w:rFonts w:ascii="Times New Roman" w:hAnsi="Times New Roman"/>
          <w:sz w:val="24"/>
          <w:szCs w:val="24"/>
        </w:rPr>
        <w:br/>
        <w:t>в) Производство товаров народного потребления</w:t>
      </w:r>
      <w:r>
        <w:rPr>
          <w:rFonts w:ascii="Times New Roman" w:hAnsi="Times New Roman"/>
          <w:sz w:val="24"/>
          <w:szCs w:val="24"/>
        </w:rPr>
        <w:br/>
        <w:t>г) Образовательная работа с посетителями</w:t>
      </w:r>
      <w:r>
        <w:rPr>
          <w:rFonts w:ascii="Times New Roman" w:hAnsi="Times New Roman"/>
          <w:sz w:val="24"/>
          <w:szCs w:val="24"/>
        </w:rPr>
        <w:br/>
        <w:t>Правильный ответ: в) Производство товаров народного потребления.</w:t>
      </w:r>
    </w:p>
    <w:p w:rsidR="008A1098" w:rsidRDefault="008A1098">
      <w:pPr>
        <w:rPr>
          <w:rFonts w:ascii="Times New Roman" w:hAnsi="Times New Roman"/>
          <w:sz w:val="24"/>
          <w:szCs w:val="24"/>
        </w:rPr>
      </w:pPr>
    </w:p>
    <w:p w:rsidR="008A1098" w:rsidRDefault="008A1098">
      <w:pPr>
        <w:rPr>
          <w:rFonts w:ascii="Times New Roman" w:hAnsi="Times New Roman"/>
          <w:sz w:val="24"/>
          <w:szCs w:val="24"/>
        </w:rPr>
      </w:pPr>
    </w:p>
    <w:p w:rsidR="008A1098" w:rsidRDefault="008A1098">
      <w:pPr>
        <w:rPr>
          <w:rFonts w:ascii="Times New Roman" w:hAnsi="Times New Roman"/>
          <w:sz w:val="24"/>
          <w:szCs w:val="24"/>
        </w:rPr>
      </w:pPr>
    </w:p>
    <w:p w:rsidR="008A1098" w:rsidRDefault="008A1098">
      <w:pPr>
        <w:rPr>
          <w:rFonts w:ascii="Times New Roman" w:hAnsi="Times New Roman"/>
          <w:sz w:val="24"/>
          <w:szCs w:val="24"/>
        </w:rPr>
      </w:pPr>
    </w:p>
    <w:p w:rsidR="008A1098" w:rsidRDefault="008A1098">
      <w:pPr>
        <w:rPr>
          <w:rFonts w:ascii="Times New Roman" w:hAnsi="Times New Roman"/>
          <w:sz w:val="24"/>
          <w:szCs w:val="24"/>
        </w:rPr>
      </w:pPr>
    </w:p>
    <w:p w:rsidR="008A1098" w:rsidRDefault="002C45A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</w:p>
    <w:p w:rsidR="008A1098" w:rsidRDefault="002C45A0">
      <w:pPr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такое фондохранилище музея?</w:t>
      </w:r>
      <w:r>
        <w:rPr>
          <w:rFonts w:ascii="Times New Roman" w:hAnsi="Times New Roman"/>
          <w:sz w:val="24"/>
          <w:szCs w:val="24"/>
        </w:rPr>
        <w:br/>
        <w:t>а) Помещение для хранения экспонатов, не выставленных в залах</w:t>
      </w:r>
      <w:r>
        <w:rPr>
          <w:rFonts w:ascii="Times New Roman" w:hAnsi="Times New Roman"/>
          <w:sz w:val="24"/>
          <w:szCs w:val="24"/>
        </w:rPr>
        <w:br/>
        <w:t>б) Кафе при музее</w:t>
      </w:r>
      <w:r>
        <w:rPr>
          <w:rFonts w:ascii="Times New Roman" w:hAnsi="Times New Roman"/>
          <w:sz w:val="24"/>
          <w:szCs w:val="24"/>
        </w:rPr>
        <w:br/>
        <w:t>в) Место для проведения экскурсий</w:t>
      </w:r>
      <w:r>
        <w:rPr>
          <w:rFonts w:ascii="Times New Roman" w:hAnsi="Times New Roman"/>
          <w:sz w:val="24"/>
          <w:szCs w:val="24"/>
        </w:rPr>
        <w:br/>
        <w:t>г) Офис администрации музея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lastRenderedPageBreak/>
        <w:t>Правильный ответ: а) Помещение для хранения экспонатов, не выставленных в залах.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114300" distR="114300">
            <wp:extent cx="4546600" cy="3133090"/>
            <wp:effectExtent l="0" t="0" r="0" b="6350"/>
            <wp:docPr id="13" name="Изображение 13" descr="d309f7a7d5fb1575e28aea013fc099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Изображение 13" descr="d309f7a7d5fb1575e28aea013fc09971"/>
                    <pic:cNvPicPr>
                      <a:picLocks noChangeAspect="1"/>
                    </pic:cNvPicPr>
                  </pic:nvPicPr>
                  <pic:blipFill>
                    <a:blip r:embed="rId41"/>
                    <a:srcRect t="15372" r="-1325" b="13013"/>
                    <a:stretch>
                      <a:fillRect/>
                    </a:stretch>
                  </pic:blipFill>
                  <pic:spPr>
                    <a:xfrm>
                      <a:off x="0" y="0"/>
                      <a:ext cx="4546600" cy="313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1098" w:rsidRDefault="002C45A0">
      <w:pPr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Какой народ является коренным в Бурятии?</w:t>
      </w:r>
      <w:r>
        <w:rPr>
          <w:rFonts w:ascii="Times New Roman" w:hAnsi="Times New Roman"/>
          <w:sz w:val="24"/>
          <w:szCs w:val="24"/>
        </w:rPr>
        <w:br/>
        <w:t>а) Русские</w:t>
      </w:r>
      <w:r>
        <w:rPr>
          <w:rFonts w:ascii="Times New Roman" w:hAnsi="Times New Roman"/>
          <w:sz w:val="24"/>
          <w:szCs w:val="24"/>
        </w:rPr>
        <w:br/>
        <w:t>б) Буряты</w:t>
      </w:r>
      <w:r>
        <w:rPr>
          <w:rFonts w:ascii="Times New Roman" w:hAnsi="Times New Roman"/>
          <w:sz w:val="24"/>
          <w:szCs w:val="24"/>
        </w:rPr>
        <w:br/>
        <w:t>в) Татары</w:t>
      </w:r>
      <w:r>
        <w:rPr>
          <w:rFonts w:ascii="Times New Roman" w:hAnsi="Times New Roman"/>
          <w:sz w:val="24"/>
          <w:szCs w:val="24"/>
        </w:rPr>
        <w:br/>
        <w:t>г) Эвенки</w:t>
      </w:r>
      <w:r>
        <w:rPr>
          <w:rFonts w:ascii="Times New Roman" w:hAnsi="Times New Roman"/>
          <w:sz w:val="24"/>
          <w:szCs w:val="24"/>
        </w:rPr>
        <w:br/>
        <w:t>Правильный ответ: б) Буряты.</w:t>
      </w:r>
    </w:p>
    <w:p w:rsidR="008A1098" w:rsidRDefault="002C45A0">
      <w:pPr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Какое животное считается священным в бурятской традиции?</w:t>
      </w:r>
      <w:r>
        <w:rPr>
          <w:rFonts w:ascii="Times New Roman" w:hAnsi="Times New Roman"/>
          <w:sz w:val="24"/>
          <w:szCs w:val="24"/>
        </w:rPr>
        <w:br/>
        <w:t>а) Волк</w:t>
      </w:r>
      <w:r>
        <w:rPr>
          <w:rFonts w:ascii="Times New Roman" w:hAnsi="Times New Roman"/>
          <w:sz w:val="24"/>
          <w:szCs w:val="24"/>
        </w:rPr>
        <w:br/>
        <w:t>б) Конь</w:t>
      </w:r>
      <w:r>
        <w:rPr>
          <w:rFonts w:ascii="Times New Roman" w:hAnsi="Times New Roman"/>
          <w:sz w:val="24"/>
          <w:szCs w:val="24"/>
        </w:rPr>
        <w:br/>
        <w:t>в) Медведь</w:t>
      </w:r>
      <w:r>
        <w:rPr>
          <w:rFonts w:ascii="Times New Roman" w:hAnsi="Times New Roman"/>
          <w:sz w:val="24"/>
          <w:szCs w:val="24"/>
        </w:rPr>
        <w:br/>
        <w:t>г) Лиса</w:t>
      </w:r>
    </w:p>
    <w:p w:rsidR="008A1098" w:rsidRDefault="002C45A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Правильный ответ: б) Конь</w:t>
      </w:r>
    </w:p>
    <w:p w:rsidR="008A1098" w:rsidRDefault="002C45A0">
      <w:pPr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Какой музыкальный инструмент используется в бурятской культуре?</w:t>
      </w:r>
      <w:r>
        <w:rPr>
          <w:rFonts w:ascii="Times New Roman" w:hAnsi="Times New Roman"/>
          <w:sz w:val="24"/>
          <w:szCs w:val="24"/>
        </w:rPr>
        <w:br/>
        <w:t>а) Балалайка</w:t>
      </w:r>
      <w:r>
        <w:rPr>
          <w:rFonts w:ascii="Times New Roman" w:hAnsi="Times New Roman"/>
          <w:sz w:val="24"/>
          <w:szCs w:val="24"/>
        </w:rPr>
        <w:br/>
        <w:t>б) Моринхуур</w:t>
      </w:r>
      <w:r>
        <w:rPr>
          <w:rFonts w:ascii="Times New Roman" w:hAnsi="Times New Roman"/>
          <w:sz w:val="24"/>
          <w:szCs w:val="24"/>
        </w:rPr>
        <w:br/>
        <w:t>в) Гитара</w:t>
      </w:r>
      <w:r>
        <w:rPr>
          <w:rFonts w:ascii="Times New Roman" w:hAnsi="Times New Roman"/>
          <w:sz w:val="24"/>
          <w:szCs w:val="24"/>
        </w:rPr>
        <w:br/>
        <w:t>г) Фортепиано</w:t>
      </w:r>
    </w:p>
    <w:p w:rsidR="008A1098" w:rsidRDefault="002C45A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Правильный ответ: б) Моринхуур</w:t>
      </w:r>
    </w:p>
    <w:p w:rsidR="008A1098" w:rsidRDefault="002C45A0">
      <w:pPr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Какая религия распространена среди бурят?</w:t>
      </w:r>
      <w:r>
        <w:rPr>
          <w:rFonts w:ascii="Times New Roman" w:hAnsi="Times New Roman"/>
          <w:sz w:val="24"/>
          <w:szCs w:val="24"/>
        </w:rPr>
        <w:br/>
        <w:t>а) Ислам</w:t>
      </w:r>
      <w:r>
        <w:rPr>
          <w:rFonts w:ascii="Times New Roman" w:hAnsi="Times New Roman"/>
          <w:sz w:val="24"/>
          <w:szCs w:val="24"/>
        </w:rPr>
        <w:br/>
        <w:t>б) Буддизм</w:t>
      </w:r>
      <w:r>
        <w:rPr>
          <w:rFonts w:ascii="Times New Roman" w:hAnsi="Times New Roman"/>
          <w:sz w:val="24"/>
          <w:szCs w:val="24"/>
        </w:rPr>
        <w:br/>
        <w:t>в) Иудаизм</w:t>
      </w:r>
      <w:r>
        <w:rPr>
          <w:rFonts w:ascii="Times New Roman" w:hAnsi="Times New Roman"/>
          <w:sz w:val="24"/>
          <w:szCs w:val="24"/>
        </w:rPr>
        <w:br/>
        <w:t>г) Синтоизм</w:t>
      </w:r>
    </w:p>
    <w:p w:rsidR="008A1098" w:rsidRDefault="002C45A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Правильный ответ: б) Буддизм</w:t>
      </w:r>
    </w:p>
    <w:p w:rsidR="008A1098" w:rsidRDefault="002C45A0">
      <w:pPr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Какой праздник отмечают буряты как Новый год?</w:t>
      </w:r>
      <w:r>
        <w:rPr>
          <w:rFonts w:ascii="Times New Roman" w:hAnsi="Times New Roman"/>
          <w:sz w:val="24"/>
          <w:szCs w:val="24"/>
        </w:rPr>
        <w:br/>
        <w:t>а) Масленица</w:t>
      </w:r>
      <w:r>
        <w:rPr>
          <w:rFonts w:ascii="Times New Roman" w:hAnsi="Times New Roman"/>
          <w:sz w:val="24"/>
          <w:szCs w:val="24"/>
        </w:rPr>
        <w:br/>
        <w:t>б)Курбан</w:t>
      </w:r>
      <w:r>
        <w:rPr>
          <w:rFonts w:ascii="Times New Roman" w:hAnsi="Times New Roman"/>
          <w:sz w:val="24"/>
          <w:szCs w:val="24"/>
        </w:rPr>
        <w:noBreakHyphen/>
        <w:t>байрам</w:t>
      </w:r>
      <w:r>
        <w:rPr>
          <w:rFonts w:ascii="Times New Roman" w:hAnsi="Times New Roman"/>
          <w:sz w:val="24"/>
          <w:szCs w:val="24"/>
        </w:rPr>
        <w:br/>
        <w:t>в) Иван Купала</w:t>
      </w:r>
      <w:r>
        <w:rPr>
          <w:rFonts w:ascii="Times New Roman" w:hAnsi="Times New Roman"/>
          <w:sz w:val="24"/>
          <w:szCs w:val="24"/>
        </w:rPr>
        <w:br/>
        <w:t xml:space="preserve">г) Сагаалган (Белый месяц) </w:t>
      </w:r>
    </w:p>
    <w:p w:rsidR="008A1098" w:rsidRDefault="002C45A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Правильный ответ: г) Сагаалган (Белый месяц) </w:t>
      </w:r>
    </w:p>
    <w:p w:rsidR="008A1098" w:rsidRDefault="002C45A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114300" distR="114300">
            <wp:extent cx="4029710" cy="2586355"/>
            <wp:effectExtent l="0" t="0" r="0" b="0"/>
            <wp:docPr id="14" name="Изображение 14" descr="1ebd55b7-2286-5090-9d38-e8aeaae23f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Изображение 14" descr="1ebd55b7-2286-5090-9d38-e8aeaae23f53"/>
                    <pic:cNvPicPr>
                      <a:picLocks noChangeAspect="1"/>
                    </pic:cNvPicPr>
                  </pic:nvPicPr>
                  <pic:blipFill>
                    <a:blip r:embed="rId42"/>
                    <a:srcRect r="1719" b="8059"/>
                    <a:stretch>
                      <a:fillRect/>
                    </a:stretch>
                  </pic:blipFill>
                  <pic:spPr>
                    <a:xfrm>
                      <a:off x="0" y="0"/>
                      <a:ext cx="4029710" cy="2586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1098" w:rsidRDefault="002C45A0">
      <w:pPr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Кто такие семейские?</w:t>
      </w:r>
      <w:r>
        <w:rPr>
          <w:rFonts w:ascii="Times New Roman" w:hAnsi="Times New Roman"/>
          <w:sz w:val="24"/>
          <w:szCs w:val="24"/>
        </w:rPr>
        <w:br/>
        <w:t>а) Коренные жители Бурятии</w:t>
      </w:r>
      <w:r>
        <w:rPr>
          <w:rFonts w:ascii="Times New Roman" w:hAnsi="Times New Roman"/>
          <w:sz w:val="24"/>
          <w:szCs w:val="24"/>
        </w:rPr>
        <w:br/>
        <w:t>б) Потомки старообрядцев, переселённых в Забайкалье в XVIII веке</w:t>
      </w:r>
      <w:r>
        <w:rPr>
          <w:rFonts w:ascii="Times New Roman" w:hAnsi="Times New Roman"/>
          <w:sz w:val="24"/>
          <w:szCs w:val="24"/>
        </w:rPr>
        <w:br/>
        <w:t>в) Представители монгольских племён</w:t>
      </w:r>
      <w:r>
        <w:rPr>
          <w:rFonts w:ascii="Times New Roman" w:hAnsi="Times New Roman"/>
          <w:sz w:val="24"/>
          <w:szCs w:val="24"/>
        </w:rPr>
        <w:br/>
        <w:t>г) Переселенцы из Центральной России XIX века</w:t>
      </w:r>
      <w:r>
        <w:rPr>
          <w:rFonts w:ascii="Times New Roman" w:hAnsi="Times New Roman"/>
          <w:sz w:val="24"/>
          <w:szCs w:val="24"/>
        </w:rPr>
        <w:br/>
        <w:t>Правильный ответ: б) Потомки старообрядцев, переселённых в Забайкалье в XVIII веке.</w:t>
      </w:r>
    </w:p>
    <w:p w:rsidR="008A1098" w:rsidRDefault="002C45A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114300" distR="114300">
            <wp:extent cx="4005580" cy="2852420"/>
            <wp:effectExtent l="0" t="0" r="2540" b="12700"/>
            <wp:docPr id="15" name="Изображение 15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5" descr="5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005580" cy="2852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1098" w:rsidRDefault="002C45A0">
      <w:pPr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Какое украшение было обязательным для замужней женщины семейской?</w:t>
      </w:r>
      <w:r>
        <w:rPr>
          <w:rFonts w:ascii="Times New Roman" w:hAnsi="Times New Roman"/>
          <w:sz w:val="24"/>
          <w:szCs w:val="24"/>
        </w:rPr>
        <w:br/>
        <w:t>а) Серьги</w:t>
      </w:r>
      <w:r>
        <w:rPr>
          <w:rFonts w:ascii="Times New Roman" w:hAnsi="Times New Roman"/>
          <w:sz w:val="24"/>
          <w:szCs w:val="24"/>
        </w:rPr>
        <w:noBreakHyphen/>
        <w:t>кольца</w:t>
      </w:r>
      <w:r>
        <w:rPr>
          <w:rFonts w:ascii="Times New Roman" w:hAnsi="Times New Roman"/>
          <w:sz w:val="24"/>
          <w:szCs w:val="24"/>
        </w:rPr>
        <w:br/>
        <w:t>б) Кокошник или кичка (головной убор)</w:t>
      </w:r>
      <w:r>
        <w:rPr>
          <w:rFonts w:ascii="Times New Roman" w:hAnsi="Times New Roman"/>
          <w:sz w:val="24"/>
          <w:szCs w:val="24"/>
        </w:rPr>
        <w:br/>
        <w:t>в) Бусы из янтаря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lastRenderedPageBreak/>
        <w:t>г) Брошь</w:t>
      </w:r>
      <w:r>
        <w:rPr>
          <w:rFonts w:ascii="Times New Roman" w:hAnsi="Times New Roman"/>
          <w:sz w:val="24"/>
          <w:szCs w:val="24"/>
        </w:rPr>
        <w:br/>
        <w:t>Правильный ответ: б) Кокошник или кичка (головной убор)</w:t>
      </w:r>
    </w:p>
    <w:p w:rsidR="008A1098" w:rsidRDefault="002C45A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114300" distR="114300">
            <wp:extent cx="3616325" cy="2413000"/>
            <wp:effectExtent l="0" t="0" r="10795" b="10160"/>
            <wp:docPr id="16" name="Изображение 16" descr="a843fc1cd8c9e8395642118b44238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Изображение 16" descr="a843fc1cd8c9e8395642118b44238362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616325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1098" w:rsidRDefault="002C45A0">
      <w:pPr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Какой вид пения сохранился у семейских и включён в список нематериального наследия ЮНЕСКО?</w:t>
      </w:r>
      <w:r>
        <w:rPr>
          <w:rFonts w:ascii="Times New Roman" w:hAnsi="Times New Roman"/>
          <w:sz w:val="24"/>
          <w:szCs w:val="24"/>
        </w:rPr>
        <w:br/>
        <w:t>а) Горловое пение</w:t>
      </w:r>
      <w:r>
        <w:rPr>
          <w:rFonts w:ascii="Times New Roman" w:hAnsi="Times New Roman"/>
          <w:sz w:val="24"/>
          <w:szCs w:val="24"/>
        </w:rPr>
        <w:br/>
        <w:t>б) Частушки</w:t>
      </w:r>
      <w:r>
        <w:rPr>
          <w:rFonts w:ascii="Times New Roman" w:hAnsi="Times New Roman"/>
          <w:sz w:val="24"/>
          <w:szCs w:val="24"/>
        </w:rPr>
        <w:br/>
        <w:t>в) Многоголосное церковное пение (знаменный распев)</w:t>
      </w:r>
      <w:r>
        <w:rPr>
          <w:rFonts w:ascii="Times New Roman" w:hAnsi="Times New Roman"/>
          <w:sz w:val="24"/>
          <w:szCs w:val="24"/>
        </w:rPr>
        <w:br/>
        <w:t>г) Эпосы-улигеры</w:t>
      </w:r>
      <w:r>
        <w:rPr>
          <w:rFonts w:ascii="Times New Roman" w:hAnsi="Times New Roman"/>
          <w:sz w:val="24"/>
          <w:szCs w:val="24"/>
        </w:rPr>
        <w:br/>
        <w:t>Правильный ответ: в) Многоголосное церковное пение (знаменный распев).</w:t>
      </w:r>
    </w:p>
    <w:p w:rsidR="008A1098" w:rsidRDefault="002C45A0">
      <w:pPr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Какой элемент декора особенно характерен для домов семейских?</w:t>
      </w:r>
      <w:r>
        <w:rPr>
          <w:rFonts w:ascii="Times New Roman" w:hAnsi="Times New Roman"/>
          <w:sz w:val="24"/>
          <w:szCs w:val="24"/>
        </w:rPr>
        <w:br/>
        <w:t>а) Роспись в стиле хохломы</w:t>
      </w:r>
      <w:r>
        <w:rPr>
          <w:rFonts w:ascii="Times New Roman" w:hAnsi="Times New Roman"/>
          <w:sz w:val="24"/>
          <w:szCs w:val="24"/>
        </w:rPr>
        <w:br/>
        <w:t>б) Резные наличники и карнизы</w:t>
      </w:r>
      <w:r>
        <w:rPr>
          <w:rFonts w:ascii="Times New Roman" w:hAnsi="Times New Roman"/>
          <w:sz w:val="24"/>
          <w:szCs w:val="24"/>
        </w:rPr>
        <w:br/>
        <w:t>в) Мозаичные панно</w:t>
      </w:r>
      <w:r>
        <w:rPr>
          <w:rFonts w:ascii="Times New Roman" w:hAnsi="Times New Roman"/>
          <w:sz w:val="24"/>
          <w:szCs w:val="24"/>
        </w:rPr>
        <w:br/>
        <w:t>г) Металлические украшения</w:t>
      </w:r>
      <w:r>
        <w:rPr>
          <w:rFonts w:ascii="Times New Roman" w:hAnsi="Times New Roman"/>
          <w:sz w:val="24"/>
          <w:szCs w:val="24"/>
        </w:rPr>
        <w:br/>
        <w:t>Правильный ответ: б) Резные наличники и карнизы.</w:t>
      </w:r>
    </w:p>
    <w:p w:rsidR="008A1098" w:rsidRDefault="002C45A0">
      <w:pPr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Какую основную функцию выполняли казаки в Забайкалье?</w:t>
      </w:r>
      <w:r>
        <w:rPr>
          <w:rFonts w:ascii="Times New Roman" w:hAnsi="Times New Roman"/>
          <w:sz w:val="24"/>
          <w:szCs w:val="24"/>
        </w:rPr>
        <w:br/>
        <w:t>а) Земледелие и скотоводство</w:t>
      </w:r>
      <w:r>
        <w:rPr>
          <w:rFonts w:ascii="Times New Roman" w:hAnsi="Times New Roman"/>
          <w:sz w:val="24"/>
          <w:szCs w:val="24"/>
        </w:rPr>
        <w:br/>
        <w:t xml:space="preserve">б) Строительство городов </w:t>
      </w:r>
      <w:r>
        <w:rPr>
          <w:rFonts w:ascii="Times New Roman" w:hAnsi="Times New Roman"/>
          <w:sz w:val="24"/>
          <w:szCs w:val="24"/>
        </w:rPr>
        <w:br/>
        <w:t>в) Рыболовство</w:t>
      </w:r>
      <w:r>
        <w:rPr>
          <w:rFonts w:ascii="Times New Roman" w:hAnsi="Times New Roman"/>
          <w:sz w:val="24"/>
          <w:szCs w:val="24"/>
        </w:rPr>
        <w:br/>
        <w:t>г) Охрана границ и сопровождение караванов</w:t>
      </w:r>
      <w:r>
        <w:rPr>
          <w:rFonts w:ascii="Times New Roman" w:hAnsi="Times New Roman"/>
          <w:sz w:val="24"/>
          <w:szCs w:val="24"/>
        </w:rPr>
        <w:br/>
        <w:t>Правильный ответ: г) Охрана границ и сопровождение караванов.</w:t>
      </w:r>
    </w:p>
    <w:p w:rsidR="008A1098" w:rsidRDefault="002C45A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114300" distR="114300">
            <wp:extent cx="4124325" cy="2748280"/>
            <wp:effectExtent l="0" t="0" r="5715" b="10160"/>
            <wp:docPr id="17" name="Изображение 17" descr="25550_4cb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Изображение 17" descr="25550_4cb104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274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A1098" w:rsidSect="007C7AC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5D04" w:rsidRDefault="002D5D04">
      <w:pPr>
        <w:spacing w:line="240" w:lineRule="auto"/>
      </w:pPr>
      <w:r>
        <w:separator/>
      </w:r>
    </w:p>
  </w:endnote>
  <w:endnote w:type="continuationSeparator" w:id="1">
    <w:p w:rsidR="002D5D04" w:rsidRDefault="002D5D0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CC"/>
    <w:family w:val="auto"/>
    <w:pitch w:val="default"/>
    <w:sig w:usb0="00000001" w:usb1="5000205B" w:usb2="0000002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3190360"/>
      <w:docPartObj>
        <w:docPartGallery w:val="Page Numbers (Bottom of Page)"/>
        <w:docPartUnique/>
      </w:docPartObj>
    </w:sdtPr>
    <w:sdtContent>
      <w:p w:rsidR="008C0482" w:rsidRDefault="008C0482">
        <w:pPr>
          <w:pStyle w:val="ab"/>
          <w:jc w:val="center"/>
        </w:pPr>
        <w:fldSimple w:instr=" PAGE   \* MERGEFORMAT ">
          <w:r w:rsidR="006A0D13">
            <w:rPr>
              <w:noProof/>
            </w:rPr>
            <w:t>10</w:t>
          </w:r>
        </w:fldSimple>
      </w:p>
    </w:sdtContent>
  </w:sdt>
  <w:p w:rsidR="008C0482" w:rsidRDefault="008C0482" w:rsidP="009F3262">
    <w:pPr>
      <w:pStyle w:val="ab"/>
      <w:tabs>
        <w:tab w:val="clear" w:pos="4677"/>
        <w:tab w:val="clear" w:pos="9355"/>
        <w:tab w:val="center" w:pos="5102"/>
      </w:tabs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482" w:rsidRDefault="008C0482">
    <w:pPr>
      <w:pStyle w:val="ab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3" o:spid="_x0000_s4097" type="#_x0000_t202" style="position:absolute;margin-left:0;margin-top:0;width:2in;height:2in;z-index:251660288;visibility:visible;mso-wrap-style:non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" filled="f" stroked="f">
          <v:textbox style="mso-fit-shape-to-text:t" inset="0,0,0,0">
            <w:txbxContent>
              <w:p w:rsidR="008C0482" w:rsidRPr="00831F14" w:rsidRDefault="008C0482" w:rsidP="00831F14"/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5D04" w:rsidRDefault="002D5D04">
      <w:pPr>
        <w:spacing w:after="0"/>
      </w:pPr>
      <w:r>
        <w:separator/>
      </w:r>
    </w:p>
  </w:footnote>
  <w:footnote w:type="continuationSeparator" w:id="1">
    <w:p w:rsidR="002D5D04" w:rsidRDefault="002D5D04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C1C74"/>
    <w:multiLevelType w:val="multilevel"/>
    <w:tmpl w:val="026C1C74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3F15FE5"/>
    <w:multiLevelType w:val="multilevel"/>
    <w:tmpl w:val="03F15FE5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DC625E0"/>
    <w:multiLevelType w:val="multilevel"/>
    <w:tmpl w:val="0DC625E0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5DD7577"/>
    <w:multiLevelType w:val="multilevel"/>
    <w:tmpl w:val="15DD757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9F8668B"/>
    <w:multiLevelType w:val="multilevel"/>
    <w:tmpl w:val="19F8668B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20E2928"/>
    <w:multiLevelType w:val="multilevel"/>
    <w:tmpl w:val="220E2928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98218FB"/>
    <w:multiLevelType w:val="multilevel"/>
    <w:tmpl w:val="298218FB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E63435E"/>
    <w:multiLevelType w:val="multilevel"/>
    <w:tmpl w:val="2E63435E"/>
    <w:lvl w:ilvl="0">
      <w:start w:val="1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DBB18E"/>
    <w:multiLevelType w:val="singleLevel"/>
    <w:tmpl w:val="30DBB18E"/>
    <w:lvl w:ilvl="0">
      <w:start w:val="1"/>
      <w:numFmt w:val="decimal"/>
      <w:suff w:val="space"/>
      <w:lvlText w:val="%1."/>
      <w:lvlJc w:val="left"/>
    </w:lvl>
  </w:abstractNum>
  <w:abstractNum w:abstractNumId="9">
    <w:nsid w:val="787C0082"/>
    <w:multiLevelType w:val="multilevel"/>
    <w:tmpl w:val="787C0082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9"/>
  </w:num>
  <w:num w:numId="4">
    <w:abstractNumId w:val="5"/>
  </w:num>
  <w:num w:numId="5">
    <w:abstractNumId w:val="1"/>
  </w:num>
  <w:num w:numId="6">
    <w:abstractNumId w:val="0"/>
  </w:num>
  <w:num w:numId="7">
    <w:abstractNumId w:val="2"/>
  </w:num>
  <w:num w:numId="8">
    <w:abstractNumId w:val="6"/>
  </w:num>
  <w:num w:numId="9">
    <w:abstractNumId w:val="4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3"/>
  <w:defaultTabStop w:val="708"/>
  <w:autoHyphenation/>
  <w:drawingGridHorizontalSpacing w:val="110"/>
  <w:noPunctuationKerning/>
  <w:characterSpacingControl w:val="doNotCompress"/>
  <w:hdrShapeDefaults>
    <o:shapedefaults v:ext="edit" spidmax="9218" fillcolor="white">
      <v:fill color="white"/>
    </o:shapedefaults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555F09"/>
    <w:rsid w:val="00000F24"/>
    <w:rsid w:val="0000443F"/>
    <w:rsid w:val="000054DA"/>
    <w:rsid w:val="00005D70"/>
    <w:rsid w:val="0001143D"/>
    <w:rsid w:val="0001383F"/>
    <w:rsid w:val="00013D4B"/>
    <w:rsid w:val="00013E35"/>
    <w:rsid w:val="00015097"/>
    <w:rsid w:val="00016AC5"/>
    <w:rsid w:val="000210AE"/>
    <w:rsid w:val="00022178"/>
    <w:rsid w:val="0002537A"/>
    <w:rsid w:val="000301C8"/>
    <w:rsid w:val="00030869"/>
    <w:rsid w:val="00033814"/>
    <w:rsid w:val="000343E3"/>
    <w:rsid w:val="000347DB"/>
    <w:rsid w:val="00035073"/>
    <w:rsid w:val="000355E7"/>
    <w:rsid w:val="000366E9"/>
    <w:rsid w:val="00036EF6"/>
    <w:rsid w:val="00037B56"/>
    <w:rsid w:val="00040A7A"/>
    <w:rsid w:val="00041BC9"/>
    <w:rsid w:val="00043678"/>
    <w:rsid w:val="00044FEE"/>
    <w:rsid w:val="00045BAC"/>
    <w:rsid w:val="0004713E"/>
    <w:rsid w:val="0005705A"/>
    <w:rsid w:val="000575E1"/>
    <w:rsid w:val="000579E7"/>
    <w:rsid w:val="00060253"/>
    <w:rsid w:val="000609C8"/>
    <w:rsid w:val="00064C67"/>
    <w:rsid w:val="00071036"/>
    <w:rsid w:val="00072B6F"/>
    <w:rsid w:val="000740B9"/>
    <w:rsid w:val="00080131"/>
    <w:rsid w:val="000801D7"/>
    <w:rsid w:val="00081044"/>
    <w:rsid w:val="00081A8B"/>
    <w:rsid w:val="00081C2C"/>
    <w:rsid w:val="00084283"/>
    <w:rsid w:val="00085EF3"/>
    <w:rsid w:val="00087013"/>
    <w:rsid w:val="000908B8"/>
    <w:rsid w:val="0009331F"/>
    <w:rsid w:val="00096C0F"/>
    <w:rsid w:val="000A413D"/>
    <w:rsid w:val="000A4491"/>
    <w:rsid w:val="000A4C4A"/>
    <w:rsid w:val="000A5CE9"/>
    <w:rsid w:val="000A6635"/>
    <w:rsid w:val="000A7B48"/>
    <w:rsid w:val="000B0C34"/>
    <w:rsid w:val="000B1AAC"/>
    <w:rsid w:val="000B251F"/>
    <w:rsid w:val="000B3865"/>
    <w:rsid w:val="000B3DB7"/>
    <w:rsid w:val="000B40B8"/>
    <w:rsid w:val="000B46C4"/>
    <w:rsid w:val="000C16C1"/>
    <w:rsid w:val="000C1864"/>
    <w:rsid w:val="000C2C46"/>
    <w:rsid w:val="000C3144"/>
    <w:rsid w:val="000C31A2"/>
    <w:rsid w:val="000C3501"/>
    <w:rsid w:val="000C3F48"/>
    <w:rsid w:val="000C6C05"/>
    <w:rsid w:val="000C759E"/>
    <w:rsid w:val="000C7D10"/>
    <w:rsid w:val="000D295D"/>
    <w:rsid w:val="000D4285"/>
    <w:rsid w:val="000D58E5"/>
    <w:rsid w:val="000D724B"/>
    <w:rsid w:val="000E000F"/>
    <w:rsid w:val="000E2ADE"/>
    <w:rsid w:val="000E7AEC"/>
    <w:rsid w:val="000F21C0"/>
    <w:rsid w:val="000F4C34"/>
    <w:rsid w:val="000F5980"/>
    <w:rsid w:val="000F5DB7"/>
    <w:rsid w:val="0010017A"/>
    <w:rsid w:val="001017AF"/>
    <w:rsid w:val="001021C2"/>
    <w:rsid w:val="0010289B"/>
    <w:rsid w:val="00111406"/>
    <w:rsid w:val="00111886"/>
    <w:rsid w:val="00111BA5"/>
    <w:rsid w:val="00113DEF"/>
    <w:rsid w:val="00117EBA"/>
    <w:rsid w:val="0012281C"/>
    <w:rsid w:val="00124055"/>
    <w:rsid w:val="001245B4"/>
    <w:rsid w:val="00124A6A"/>
    <w:rsid w:val="00127D8C"/>
    <w:rsid w:val="0013215C"/>
    <w:rsid w:val="00133C9B"/>
    <w:rsid w:val="001347EC"/>
    <w:rsid w:val="00136E7C"/>
    <w:rsid w:val="00137DFB"/>
    <w:rsid w:val="00140CE1"/>
    <w:rsid w:val="001416D1"/>
    <w:rsid w:val="00143350"/>
    <w:rsid w:val="00146EFF"/>
    <w:rsid w:val="00151D2F"/>
    <w:rsid w:val="00152E6C"/>
    <w:rsid w:val="00153C7A"/>
    <w:rsid w:val="00156FE5"/>
    <w:rsid w:val="00156FFB"/>
    <w:rsid w:val="001570DA"/>
    <w:rsid w:val="00157839"/>
    <w:rsid w:val="00161490"/>
    <w:rsid w:val="00161E62"/>
    <w:rsid w:val="00162111"/>
    <w:rsid w:val="00164786"/>
    <w:rsid w:val="00164E70"/>
    <w:rsid w:val="00165B44"/>
    <w:rsid w:val="00165D12"/>
    <w:rsid w:val="0016616F"/>
    <w:rsid w:val="001708F6"/>
    <w:rsid w:val="00171F78"/>
    <w:rsid w:val="001721A0"/>
    <w:rsid w:val="00173D72"/>
    <w:rsid w:val="001740AE"/>
    <w:rsid w:val="001747AF"/>
    <w:rsid w:val="00180E52"/>
    <w:rsid w:val="001835E3"/>
    <w:rsid w:val="00183823"/>
    <w:rsid w:val="001843E5"/>
    <w:rsid w:val="001843E6"/>
    <w:rsid w:val="00191537"/>
    <w:rsid w:val="00191820"/>
    <w:rsid w:val="0019578F"/>
    <w:rsid w:val="00196D55"/>
    <w:rsid w:val="001A0228"/>
    <w:rsid w:val="001A1C32"/>
    <w:rsid w:val="001A4145"/>
    <w:rsid w:val="001A5631"/>
    <w:rsid w:val="001B02F8"/>
    <w:rsid w:val="001B05BD"/>
    <w:rsid w:val="001B2317"/>
    <w:rsid w:val="001B30E2"/>
    <w:rsid w:val="001B3379"/>
    <w:rsid w:val="001B3E8C"/>
    <w:rsid w:val="001C2FFB"/>
    <w:rsid w:val="001C3836"/>
    <w:rsid w:val="001C43E4"/>
    <w:rsid w:val="001D0FE2"/>
    <w:rsid w:val="001D16DB"/>
    <w:rsid w:val="001D4CBB"/>
    <w:rsid w:val="001D536B"/>
    <w:rsid w:val="001D7A4A"/>
    <w:rsid w:val="001E11C3"/>
    <w:rsid w:val="001E211F"/>
    <w:rsid w:val="001E4AA9"/>
    <w:rsid w:val="001E51A6"/>
    <w:rsid w:val="001E5852"/>
    <w:rsid w:val="001F0FA4"/>
    <w:rsid w:val="001F547C"/>
    <w:rsid w:val="001F67CE"/>
    <w:rsid w:val="001F740B"/>
    <w:rsid w:val="002020F6"/>
    <w:rsid w:val="00206BE7"/>
    <w:rsid w:val="002101BA"/>
    <w:rsid w:val="0021020D"/>
    <w:rsid w:val="002102FE"/>
    <w:rsid w:val="002128CF"/>
    <w:rsid w:val="0021414C"/>
    <w:rsid w:val="0021462A"/>
    <w:rsid w:val="00215867"/>
    <w:rsid w:val="0021751C"/>
    <w:rsid w:val="00221657"/>
    <w:rsid w:val="00221946"/>
    <w:rsid w:val="002227C2"/>
    <w:rsid w:val="00226636"/>
    <w:rsid w:val="002274A7"/>
    <w:rsid w:val="00232108"/>
    <w:rsid w:val="002365EA"/>
    <w:rsid w:val="002379CA"/>
    <w:rsid w:val="00240C2E"/>
    <w:rsid w:val="00243FAE"/>
    <w:rsid w:val="00245663"/>
    <w:rsid w:val="00246D24"/>
    <w:rsid w:val="00253C37"/>
    <w:rsid w:val="00253DFF"/>
    <w:rsid w:val="002554B8"/>
    <w:rsid w:val="002567E7"/>
    <w:rsid w:val="00256817"/>
    <w:rsid w:val="00257769"/>
    <w:rsid w:val="00262740"/>
    <w:rsid w:val="0026281E"/>
    <w:rsid w:val="002634B0"/>
    <w:rsid w:val="0026607F"/>
    <w:rsid w:val="00266243"/>
    <w:rsid w:val="002672E2"/>
    <w:rsid w:val="002703A1"/>
    <w:rsid w:val="002737FE"/>
    <w:rsid w:val="00273D90"/>
    <w:rsid w:val="00281B4A"/>
    <w:rsid w:val="00285086"/>
    <w:rsid w:val="00286C1B"/>
    <w:rsid w:val="00286FF2"/>
    <w:rsid w:val="00292794"/>
    <w:rsid w:val="00292A34"/>
    <w:rsid w:val="0029499A"/>
    <w:rsid w:val="002954E0"/>
    <w:rsid w:val="002973DF"/>
    <w:rsid w:val="002A1B2F"/>
    <w:rsid w:val="002A3253"/>
    <w:rsid w:val="002A33B8"/>
    <w:rsid w:val="002B0D7C"/>
    <w:rsid w:val="002B1CD6"/>
    <w:rsid w:val="002B2DD8"/>
    <w:rsid w:val="002B32AF"/>
    <w:rsid w:val="002B408E"/>
    <w:rsid w:val="002B7241"/>
    <w:rsid w:val="002C0E17"/>
    <w:rsid w:val="002C1B12"/>
    <w:rsid w:val="002C2A25"/>
    <w:rsid w:val="002C2D4F"/>
    <w:rsid w:val="002C45A0"/>
    <w:rsid w:val="002C6746"/>
    <w:rsid w:val="002D00BC"/>
    <w:rsid w:val="002D0B47"/>
    <w:rsid w:val="002D27E1"/>
    <w:rsid w:val="002D4F46"/>
    <w:rsid w:val="002D5D04"/>
    <w:rsid w:val="002D74FD"/>
    <w:rsid w:val="002D75CF"/>
    <w:rsid w:val="002D79E8"/>
    <w:rsid w:val="002E0A0E"/>
    <w:rsid w:val="002E1757"/>
    <w:rsid w:val="002E19C8"/>
    <w:rsid w:val="002E21E2"/>
    <w:rsid w:val="002E2D91"/>
    <w:rsid w:val="002E3D91"/>
    <w:rsid w:val="002E5A52"/>
    <w:rsid w:val="002E7331"/>
    <w:rsid w:val="002E7814"/>
    <w:rsid w:val="002F5ABA"/>
    <w:rsid w:val="0030234C"/>
    <w:rsid w:val="00303D09"/>
    <w:rsid w:val="00305633"/>
    <w:rsid w:val="003061B6"/>
    <w:rsid w:val="00306355"/>
    <w:rsid w:val="00306BC3"/>
    <w:rsid w:val="00311C69"/>
    <w:rsid w:val="003121B5"/>
    <w:rsid w:val="00315100"/>
    <w:rsid w:val="00315281"/>
    <w:rsid w:val="003164D5"/>
    <w:rsid w:val="00320B31"/>
    <w:rsid w:val="00321736"/>
    <w:rsid w:val="00324757"/>
    <w:rsid w:val="00326228"/>
    <w:rsid w:val="0032689E"/>
    <w:rsid w:val="0033211E"/>
    <w:rsid w:val="00334258"/>
    <w:rsid w:val="003346BB"/>
    <w:rsid w:val="00334BEB"/>
    <w:rsid w:val="00335DE1"/>
    <w:rsid w:val="003440D6"/>
    <w:rsid w:val="0034606F"/>
    <w:rsid w:val="003467EC"/>
    <w:rsid w:val="00346895"/>
    <w:rsid w:val="0035024E"/>
    <w:rsid w:val="003513C7"/>
    <w:rsid w:val="00351DCF"/>
    <w:rsid w:val="00352FFB"/>
    <w:rsid w:val="003531A9"/>
    <w:rsid w:val="00353EC4"/>
    <w:rsid w:val="0035538B"/>
    <w:rsid w:val="003575C5"/>
    <w:rsid w:val="00357A93"/>
    <w:rsid w:val="00364D3D"/>
    <w:rsid w:val="003672F9"/>
    <w:rsid w:val="00367D1D"/>
    <w:rsid w:val="00372CBC"/>
    <w:rsid w:val="00373937"/>
    <w:rsid w:val="00374931"/>
    <w:rsid w:val="00374E01"/>
    <w:rsid w:val="0037565A"/>
    <w:rsid w:val="00376E26"/>
    <w:rsid w:val="00377960"/>
    <w:rsid w:val="0038262F"/>
    <w:rsid w:val="00383444"/>
    <w:rsid w:val="00383DC2"/>
    <w:rsid w:val="0038404B"/>
    <w:rsid w:val="0039176D"/>
    <w:rsid w:val="00393B43"/>
    <w:rsid w:val="00394C29"/>
    <w:rsid w:val="00395A9E"/>
    <w:rsid w:val="00396E07"/>
    <w:rsid w:val="003A0BDA"/>
    <w:rsid w:val="003A0C1F"/>
    <w:rsid w:val="003A4ECF"/>
    <w:rsid w:val="003B4746"/>
    <w:rsid w:val="003B5A0F"/>
    <w:rsid w:val="003B68BA"/>
    <w:rsid w:val="003B783E"/>
    <w:rsid w:val="003B7FD8"/>
    <w:rsid w:val="003C00B0"/>
    <w:rsid w:val="003C1896"/>
    <w:rsid w:val="003C22D4"/>
    <w:rsid w:val="003C6677"/>
    <w:rsid w:val="003D1446"/>
    <w:rsid w:val="003D3F55"/>
    <w:rsid w:val="003E3485"/>
    <w:rsid w:val="003E3F0E"/>
    <w:rsid w:val="003E4D94"/>
    <w:rsid w:val="003E61CD"/>
    <w:rsid w:val="003E69E4"/>
    <w:rsid w:val="003E6F69"/>
    <w:rsid w:val="003E7A13"/>
    <w:rsid w:val="003F171C"/>
    <w:rsid w:val="003F256C"/>
    <w:rsid w:val="003F4BC4"/>
    <w:rsid w:val="003F66CA"/>
    <w:rsid w:val="003F6783"/>
    <w:rsid w:val="004023B0"/>
    <w:rsid w:val="0040362A"/>
    <w:rsid w:val="0040405E"/>
    <w:rsid w:val="00405CC7"/>
    <w:rsid w:val="00407A10"/>
    <w:rsid w:val="00411470"/>
    <w:rsid w:val="00412E25"/>
    <w:rsid w:val="004142E7"/>
    <w:rsid w:val="0041622A"/>
    <w:rsid w:val="00416607"/>
    <w:rsid w:val="004218EE"/>
    <w:rsid w:val="00423083"/>
    <w:rsid w:val="00424976"/>
    <w:rsid w:val="00425033"/>
    <w:rsid w:val="0042640D"/>
    <w:rsid w:val="00427265"/>
    <w:rsid w:val="004317AC"/>
    <w:rsid w:val="004406BE"/>
    <w:rsid w:val="00442A6B"/>
    <w:rsid w:val="00443EC7"/>
    <w:rsid w:val="004440A8"/>
    <w:rsid w:val="00444AED"/>
    <w:rsid w:val="0044660B"/>
    <w:rsid w:val="00450733"/>
    <w:rsid w:val="00452D1C"/>
    <w:rsid w:val="00454194"/>
    <w:rsid w:val="00455051"/>
    <w:rsid w:val="00456431"/>
    <w:rsid w:val="00457423"/>
    <w:rsid w:val="00457CFE"/>
    <w:rsid w:val="00460556"/>
    <w:rsid w:val="00460A86"/>
    <w:rsid w:val="00461D94"/>
    <w:rsid w:val="00461E74"/>
    <w:rsid w:val="0046360D"/>
    <w:rsid w:val="00463955"/>
    <w:rsid w:val="0046702A"/>
    <w:rsid w:val="0046715F"/>
    <w:rsid w:val="004679CE"/>
    <w:rsid w:val="00473A36"/>
    <w:rsid w:val="004827B0"/>
    <w:rsid w:val="0048391A"/>
    <w:rsid w:val="00487857"/>
    <w:rsid w:val="00487C26"/>
    <w:rsid w:val="00487EF0"/>
    <w:rsid w:val="004915CD"/>
    <w:rsid w:val="00493BC5"/>
    <w:rsid w:val="00495670"/>
    <w:rsid w:val="00495B7A"/>
    <w:rsid w:val="00495F2B"/>
    <w:rsid w:val="004A1C45"/>
    <w:rsid w:val="004A1C8F"/>
    <w:rsid w:val="004A6400"/>
    <w:rsid w:val="004A771E"/>
    <w:rsid w:val="004B1D47"/>
    <w:rsid w:val="004B2B7E"/>
    <w:rsid w:val="004B312B"/>
    <w:rsid w:val="004B3848"/>
    <w:rsid w:val="004C1372"/>
    <w:rsid w:val="004C1CDD"/>
    <w:rsid w:val="004C2FAA"/>
    <w:rsid w:val="004C5ED6"/>
    <w:rsid w:val="004C6E73"/>
    <w:rsid w:val="004C77D2"/>
    <w:rsid w:val="004D0069"/>
    <w:rsid w:val="004D061B"/>
    <w:rsid w:val="004D0FF0"/>
    <w:rsid w:val="004D2BF2"/>
    <w:rsid w:val="004E1FBB"/>
    <w:rsid w:val="004E410F"/>
    <w:rsid w:val="004E56C4"/>
    <w:rsid w:val="004F17CE"/>
    <w:rsid w:val="004F59DD"/>
    <w:rsid w:val="00500357"/>
    <w:rsid w:val="00503C89"/>
    <w:rsid w:val="00507C0C"/>
    <w:rsid w:val="0051070D"/>
    <w:rsid w:val="00512FC6"/>
    <w:rsid w:val="0051521A"/>
    <w:rsid w:val="00515282"/>
    <w:rsid w:val="0051575C"/>
    <w:rsid w:val="00521162"/>
    <w:rsid w:val="00524F5B"/>
    <w:rsid w:val="0052774C"/>
    <w:rsid w:val="0053729D"/>
    <w:rsid w:val="00540E3C"/>
    <w:rsid w:val="0054195C"/>
    <w:rsid w:val="00543678"/>
    <w:rsid w:val="00544FB9"/>
    <w:rsid w:val="00551928"/>
    <w:rsid w:val="00553872"/>
    <w:rsid w:val="00555CD8"/>
    <w:rsid w:val="00555F09"/>
    <w:rsid w:val="005579A9"/>
    <w:rsid w:val="0056129A"/>
    <w:rsid w:val="00561E37"/>
    <w:rsid w:val="00563BBC"/>
    <w:rsid w:val="0056460D"/>
    <w:rsid w:val="00564C5A"/>
    <w:rsid w:val="005670B1"/>
    <w:rsid w:val="00570FC3"/>
    <w:rsid w:val="00571A90"/>
    <w:rsid w:val="00572C1C"/>
    <w:rsid w:val="00573E3D"/>
    <w:rsid w:val="00576543"/>
    <w:rsid w:val="00583B55"/>
    <w:rsid w:val="00584D96"/>
    <w:rsid w:val="00587B73"/>
    <w:rsid w:val="00587BF8"/>
    <w:rsid w:val="00587FDE"/>
    <w:rsid w:val="00592311"/>
    <w:rsid w:val="00592C03"/>
    <w:rsid w:val="005933C9"/>
    <w:rsid w:val="0059517D"/>
    <w:rsid w:val="005968FD"/>
    <w:rsid w:val="005A1F4C"/>
    <w:rsid w:val="005A2720"/>
    <w:rsid w:val="005A4BEB"/>
    <w:rsid w:val="005A50AE"/>
    <w:rsid w:val="005A514B"/>
    <w:rsid w:val="005A5A49"/>
    <w:rsid w:val="005A6899"/>
    <w:rsid w:val="005B023D"/>
    <w:rsid w:val="005B102F"/>
    <w:rsid w:val="005B47F8"/>
    <w:rsid w:val="005B542F"/>
    <w:rsid w:val="005B5765"/>
    <w:rsid w:val="005B68F3"/>
    <w:rsid w:val="005B6984"/>
    <w:rsid w:val="005B792F"/>
    <w:rsid w:val="005B7D19"/>
    <w:rsid w:val="005C0186"/>
    <w:rsid w:val="005C023F"/>
    <w:rsid w:val="005C0E45"/>
    <w:rsid w:val="005C2206"/>
    <w:rsid w:val="005C303D"/>
    <w:rsid w:val="005C3F6A"/>
    <w:rsid w:val="005C44DA"/>
    <w:rsid w:val="005C4911"/>
    <w:rsid w:val="005D1721"/>
    <w:rsid w:val="005D2366"/>
    <w:rsid w:val="005D2BAB"/>
    <w:rsid w:val="005D317A"/>
    <w:rsid w:val="005D3CB0"/>
    <w:rsid w:val="005D4962"/>
    <w:rsid w:val="005E33BB"/>
    <w:rsid w:val="005E5773"/>
    <w:rsid w:val="005E6FE4"/>
    <w:rsid w:val="005F061A"/>
    <w:rsid w:val="005F0A35"/>
    <w:rsid w:val="005F1EF3"/>
    <w:rsid w:val="005F3D4D"/>
    <w:rsid w:val="005F5D5B"/>
    <w:rsid w:val="005F7A0F"/>
    <w:rsid w:val="006016B9"/>
    <w:rsid w:val="00601AFA"/>
    <w:rsid w:val="00602CCD"/>
    <w:rsid w:val="006051C6"/>
    <w:rsid w:val="00606733"/>
    <w:rsid w:val="00610D01"/>
    <w:rsid w:val="0061134D"/>
    <w:rsid w:val="0061390F"/>
    <w:rsid w:val="00614A4C"/>
    <w:rsid w:val="0061583A"/>
    <w:rsid w:val="00616351"/>
    <w:rsid w:val="00617621"/>
    <w:rsid w:val="006217A4"/>
    <w:rsid w:val="0062200B"/>
    <w:rsid w:val="0062265F"/>
    <w:rsid w:val="0062297B"/>
    <w:rsid w:val="00623DD8"/>
    <w:rsid w:val="00624534"/>
    <w:rsid w:val="00625308"/>
    <w:rsid w:val="00625E07"/>
    <w:rsid w:val="0063075C"/>
    <w:rsid w:val="0063129D"/>
    <w:rsid w:val="006354DF"/>
    <w:rsid w:val="00636E43"/>
    <w:rsid w:val="00641AE1"/>
    <w:rsid w:val="00641E33"/>
    <w:rsid w:val="00643905"/>
    <w:rsid w:val="00643920"/>
    <w:rsid w:val="00644931"/>
    <w:rsid w:val="00645646"/>
    <w:rsid w:val="00646106"/>
    <w:rsid w:val="00647D00"/>
    <w:rsid w:val="00651C62"/>
    <w:rsid w:val="00652151"/>
    <w:rsid w:val="00653898"/>
    <w:rsid w:val="00655DBF"/>
    <w:rsid w:val="0066175F"/>
    <w:rsid w:val="00662970"/>
    <w:rsid w:val="006651FC"/>
    <w:rsid w:val="00667050"/>
    <w:rsid w:val="006701F4"/>
    <w:rsid w:val="006702F3"/>
    <w:rsid w:val="00670711"/>
    <w:rsid w:val="00670989"/>
    <w:rsid w:val="00672541"/>
    <w:rsid w:val="00674862"/>
    <w:rsid w:val="00674BAD"/>
    <w:rsid w:val="006754FD"/>
    <w:rsid w:val="00676179"/>
    <w:rsid w:val="00677E6A"/>
    <w:rsid w:val="00677E95"/>
    <w:rsid w:val="00681759"/>
    <w:rsid w:val="006853E7"/>
    <w:rsid w:val="006864FA"/>
    <w:rsid w:val="00687456"/>
    <w:rsid w:val="00690676"/>
    <w:rsid w:val="00692BAA"/>
    <w:rsid w:val="006950D7"/>
    <w:rsid w:val="006954BF"/>
    <w:rsid w:val="006A0D13"/>
    <w:rsid w:val="006A1FC5"/>
    <w:rsid w:val="006A39BA"/>
    <w:rsid w:val="006A656E"/>
    <w:rsid w:val="006B4263"/>
    <w:rsid w:val="006B76BA"/>
    <w:rsid w:val="006C0ECE"/>
    <w:rsid w:val="006C57A3"/>
    <w:rsid w:val="006C7E63"/>
    <w:rsid w:val="006D0595"/>
    <w:rsid w:val="006D3010"/>
    <w:rsid w:val="006D30BC"/>
    <w:rsid w:val="006D47BD"/>
    <w:rsid w:val="006D5FA1"/>
    <w:rsid w:val="006D64FC"/>
    <w:rsid w:val="006D75FC"/>
    <w:rsid w:val="006D7FDC"/>
    <w:rsid w:val="006E0529"/>
    <w:rsid w:val="006E0971"/>
    <w:rsid w:val="006E15D6"/>
    <w:rsid w:val="006E2792"/>
    <w:rsid w:val="006E599B"/>
    <w:rsid w:val="006F2ECA"/>
    <w:rsid w:val="006F340E"/>
    <w:rsid w:val="006F3C42"/>
    <w:rsid w:val="006F424E"/>
    <w:rsid w:val="006F68B0"/>
    <w:rsid w:val="006F6D23"/>
    <w:rsid w:val="00702647"/>
    <w:rsid w:val="007026FE"/>
    <w:rsid w:val="007032EE"/>
    <w:rsid w:val="00704513"/>
    <w:rsid w:val="0070615D"/>
    <w:rsid w:val="0070668B"/>
    <w:rsid w:val="00706FCE"/>
    <w:rsid w:val="00710A92"/>
    <w:rsid w:val="00713E73"/>
    <w:rsid w:val="0071472F"/>
    <w:rsid w:val="00721D10"/>
    <w:rsid w:val="00722795"/>
    <w:rsid w:val="00722E9E"/>
    <w:rsid w:val="00723EB1"/>
    <w:rsid w:val="00725727"/>
    <w:rsid w:val="00725C34"/>
    <w:rsid w:val="00730AB7"/>
    <w:rsid w:val="00731291"/>
    <w:rsid w:val="00732780"/>
    <w:rsid w:val="00732B28"/>
    <w:rsid w:val="00733B3A"/>
    <w:rsid w:val="007348BE"/>
    <w:rsid w:val="00735F34"/>
    <w:rsid w:val="00736C5C"/>
    <w:rsid w:val="00740BF4"/>
    <w:rsid w:val="00742DE2"/>
    <w:rsid w:val="00744C0D"/>
    <w:rsid w:val="0074603F"/>
    <w:rsid w:val="00747B04"/>
    <w:rsid w:val="0075021C"/>
    <w:rsid w:val="00750557"/>
    <w:rsid w:val="00751A7F"/>
    <w:rsid w:val="0075258F"/>
    <w:rsid w:val="007544F0"/>
    <w:rsid w:val="007570E9"/>
    <w:rsid w:val="0076018F"/>
    <w:rsid w:val="00761695"/>
    <w:rsid w:val="0076229E"/>
    <w:rsid w:val="0076435C"/>
    <w:rsid w:val="0076735D"/>
    <w:rsid w:val="00771EC1"/>
    <w:rsid w:val="00773A8F"/>
    <w:rsid w:val="00775DA0"/>
    <w:rsid w:val="00780466"/>
    <w:rsid w:val="0078151A"/>
    <w:rsid w:val="00781DC7"/>
    <w:rsid w:val="007828AC"/>
    <w:rsid w:val="0078638D"/>
    <w:rsid w:val="00790B6C"/>
    <w:rsid w:val="00792D2D"/>
    <w:rsid w:val="00793097"/>
    <w:rsid w:val="00793D07"/>
    <w:rsid w:val="007941DA"/>
    <w:rsid w:val="0079586B"/>
    <w:rsid w:val="00796875"/>
    <w:rsid w:val="00796B31"/>
    <w:rsid w:val="007A190A"/>
    <w:rsid w:val="007B12EB"/>
    <w:rsid w:val="007B4009"/>
    <w:rsid w:val="007B4412"/>
    <w:rsid w:val="007B4E2E"/>
    <w:rsid w:val="007B7F81"/>
    <w:rsid w:val="007C184A"/>
    <w:rsid w:val="007C18FF"/>
    <w:rsid w:val="007C2050"/>
    <w:rsid w:val="007C34D0"/>
    <w:rsid w:val="007C7AC1"/>
    <w:rsid w:val="007D0A48"/>
    <w:rsid w:val="007D0F29"/>
    <w:rsid w:val="007D1CC0"/>
    <w:rsid w:val="007D2CCD"/>
    <w:rsid w:val="007E0746"/>
    <w:rsid w:val="007E1DC1"/>
    <w:rsid w:val="007E3283"/>
    <w:rsid w:val="007E3FCC"/>
    <w:rsid w:val="007E5560"/>
    <w:rsid w:val="007E7DB3"/>
    <w:rsid w:val="007F2925"/>
    <w:rsid w:val="007F2AA4"/>
    <w:rsid w:val="007F34C0"/>
    <w:rsid w:val="007F4CF7"/>
    <w:rsid w:val="007F4DF6"/>
    <w:rsid w:val="007F5306"/>
    <w:rsid w:val="007F559A"/>
    <w:rsid w:val="007F60F4"/>
    <w:rsid w:val="007F7844"/>
    <w:rsid w:val="007F7D95"/>
    <w:rsid w:val="007F7DCB"/>
    <w:rsid w:val="0080335F"/>
    <w:rsid w:val="008070DA"/>
    <w:rsid w:val="0081054F"/>
    <w:rsid w:val="00812665"/>
    <w:rsid w:val="00814418"/>
    <w:rsid w:val="00814EE9"/>
    <w:rsid w:val="00823996"/>
    <w:rsid w:val="00823E3B"/>
    <w:rsid w:val="00824694"/>
    <w:rsid w:val="00826377"/>
    <w:rsid w:val="00827D0D"/>
    <w:rsid w:val="00830369"/>
    <w:rsid w:val="0083049D"/>
    <w:rsid w:val="00831374"/>
    <w:rsid w:val="00831F14"/>
    <w:rsid w:val="00833C4A"/>
    <w:rsid w:val="008353D4"/>
    <w:rsid w:val="008358D7"/>
    <w:rsid w:val="00836488"/>
    <w:rsid w:val="00841AC0"/>
    <w:rsid w:val="00842010"/>
    <w:rsid w:val="00842387"/>
    <w:rsid w:val="008472B9"/>
    <w:rsid w:val="0084734C"/>
    <w:rsid w:val="0085295A"/>
    <w:rsid w:val="00853482"/>
    <w:rsid w:val="00853795"/>
    <w:rsid w:val="00853E65"/>
    <w:rsid w:val="00855052"/>
    <w:rsid w:val="00856FFC"/>
    <w:rsid w:val="00857023"/>
    <w:rsid w:val="008574A3"/>
    <w:rsid w:val="0085793C"/>
    <w:rsid w:val="00861788"/>
    <w:rsid w:val="00861B22"/>
    <w:rsid w:val="0086287F"/>
    <w:rsid w:val="008645C9"/>
    <w:rsid w:val="008653B0"/>
    <w:rsid w:val="00867FC6"/>
    <w:rsid w:val="00872334"/>
    <w:rsid w:val="008724F3"/>
    <w:rsid w:val="0087560F"/>
    <w:rsid w:val="00876A11"/>
    <w:rsid w:val="00876A89"/>
    <w:rsid w:val="00877319"/>
    <w:rsid w:val="0088348B"/>
    <w:rsid w:val="0088433B"/>
    <w:rsid w:val="008873FA"/>
    <w:rsid w:val="00887BDF"/>
    <w:rsid w:val="00890537"/>
    <w:rsid w:val="00890985"/>
    <w:rsid w:val="008923A4"/>
    <w:rsid w:val="0089243A"/>
    <w:rsid w:val="00892DC8"/>
    <w:rsid w:val="00893B15"/>
    <w:rsid w:val="00893ED8"/>
    <w:rsid w:val="00895201"/>
    <w:rsid w:val="0089531C"/>
    <w:rsid w:val="0089624D"/>
    <w:rsid w:val="008A1098"/>
    <w:rsid w:val="008A191A"/>
    <w:rsid w:val="008A6828"/>
    <w:rsid w:val="008B0D2B"/>
    <w:rsid w:val="008B3BC7"/>
    <w:rsid w:val="008B64F4"/>
    <w:rsid w:val="008B72CC"/>
    <w:rsid w:val="008B7FDF"/>
    <w:rsid w:val="008C0482"/>
    <w:rsid w:val="008C07B4"/>
    <w:rsid w:val="008C190F"/>
    <w:rsid w:val="008C414C"/>
    <w:rsid w:val="008C4151"/>
    <w:rsid w:val="008C5DD4"/>
    <w:rsid w:val="008C7B85"/>
    <w:rsid w:val="008D1B15"/>
    <w:rsid w:val="008D283F"/>
    <w:rsid w:val="008D51AF"/>
    <w:rsid w:val="008D574C"/>
    <w:rsid w:val="008D66AF"/>
    <w:rsid w:val="008E572D"/>
    <w:rsid w:val="008E5A6A"/>
    <w:rsid w:val="008E6F4F"/>
    <w:rsid w:val="008E6FE3"/>
    <w:rsid w:val="008E7382"/>
    <w:rsid w:val="008F19D1"/>
    <w:rsid w:val="008F2FFF"/>
    <w:rsid w:val="008F322C"/>
    <w:rsid w:val="008F403F"/>
    <w:rsid w:val="008F4479"/>
    <w:rsid w:val="008F6792"/>
    <w:rsid w:val="008F6C05"/>
    <w:rsid w:val="008F72F3"/>
    <w:rsid w:val="008F7A1A"/>
    <w:rsid w:val="008F7D5E"/>
    <w:rsid w:val="0090375A"/>
    <w:rsid w:val="00906197"/>
    <w:rsid w:val="00906F2A"/>
    <w:rsid w:val="00911F55"/>
    <w:rsid w:val="00912F7B"/>
    <w:rsid w:val="00916F5B"/>
    <w:rsid w:val="00917B22"/>
    <w:rsid w:val="00920E0D"/>
    <w:rsid w:val="009220D9"/>
    <w:rsid w:val="0092380A"/>
    <w:rsid w:val="0092745F"/>
    <w:rsid w:val="00930BE5"/>
    <w:rsid w:val="0093182F"/>
    <w:rsid w:val="00932029"/>
    <w:rsid w:val="00932588"/>
    <w:rsid w:val="00932735"/>
    <w:rsid w:val="0093322E"/>
    <w:rsid w:val="00933276"/>
    <w:rsid w:val="00933B20"/>
    <w:rsid w:val="00933DA1"/>
    <w:rsid w:val="009366A5"/>
    <w:rsid w:val="009445E9"/>
    <w:rsid w:val="00944B3C"/>
    <w:rsid w:val="00945AEC"/>
    <w:rsid w:val="0094642B"/>
    <w:rsid w:val="00947F45"/>
    <w:rsid w:val="00951301"/>
    <w:rsid w:val="0095153A"/>
    <w:rsid w:val="009522AE"/>
    <w:rsid w:val="00955086"/>
    <w:rsid w:val="0095687D"/>
    <w:rsid w:val="00957197"/>
    <w:rsid w:val="009612FE"/>
    <w:rsid w:val="0096255F"/>
    <w:rsid w:val="00965E31"/>
    <w:rsid w:val="00967A89"/>
    <w:rsid w:val="00971BE1"/>
    <w:rsid w:val="00972C78"/>
    <w:rsid w:val="00974E24"/>
    <w:rsid w:val="00975697"/>
    <w:rsid w:val="00975A49"/>
    <w:rsid w:val="0097763B"/>
    <w:rsid w:val="009831BB"/>
    <w:rsid w:val="00983B3A"/>
    <w:rsid w:val="0098401C"/>
    <w:rsid w:val="00984920"/>
    <w:rsid w:val="009879AC"/>
    <w:rsid w:val="00987BC1"/>
    <w:rsid w:val="00992E3D"/>
    <w:rsid w:val="00996B07"/>
    <w:rsid w:val="0099738F"/>
    <w:rsid w:val="009A0AAC"/>
    <w:rsid w:val="009A31B8"/>
    <w:rsid w:val="009A3F15"/>
    <w:rsid w:val="009A53AC"/>
    <w:rsid w:val="009A6970"/>
    <w:rsid w:val="009A70A5"/>
    <w:rsid w:val="009A7467"/>
    <w:rsid w:val="009A755B"/>
    <w:rsid w:val="009A772B"/>
    <w:rsid w:val="009B15CA"/>
    <w:rsid w:val="009B1D3F"/>
    <w:rsid w:val="009B53D8"/>
    <w:rsid w:val="009B7CCB"/>
    <w:rsid w:val="009C0B20"/>
    <w:rsid w:val="009C5889"/>
    <w:rsid w:val="009C5D3D"/>
    <w:rsid w:val="009C6970"/>
    <w:rsid w:val="009C7083"/>
    <w:rsid w:val="009D08EE"/>
    <w:rsid w:val="009D23CC"/>
    <w:rsid w:val="009D669F"/>
    <w:rsid w:val="009D6902"/>
    <w:rsid w:val="009D6DBA"/>
    <w:rsid w:val="009E0F99"/>
    <w:rsid w:val="009E4DF2"/>
    <w:rsid w:val="009E536C"/>
    <w:rsid w:val="009F30A2"/>
    <w:rsid w:val="009F3262"/>
    <w:rsid w:val="00A03FB6"/>
    <w:rsid w:val="00A05334"/>
    <w:rsid w:val="00A07FD4"/>
    <w:rsid w:val="00A11E17"/>
    <w:rsid w:val="00A15076"/>
    <w:rsid w:val="00A15B72"/>
    <w:rsid w:val="00A1650B"/>
    <w:rsid w:val="00A16C66"/>
    <w:rsid w:val="00A16D70"/>
    <w:rsid w:val="00A16E0D"/>
    <w:rsid w:val="00A21AA9"/>
    <w:rsid w:val="00A21B3A"/>
    <w:rsid w:val="00A229FE"/>
    <w:rsid w:val="00A22ACA"/>
    <w:rsid w:val="00A23AC9"/>
    <w:rsid w:val="00A256EE"/>
    <w:rsid w:val="00A31093"/>
    <w:rsid w:val="00A31348"/>
    <w:rsid w:val="00A35310"/>
    <w:rsid w:val="00A3621C"/>
    <w:rsid w:val="00A370E6"/>
    <w:rsid w:val="00A3784D"/>
    <w:rsid w:val="00A37D1A"/>
    <w:rsid w:val="00A420C9"/>
    <w:rsid w:val="00A42365"/>
    <w:rsid w:val="00A51C04"/>
    <w:rsid w:val="00A56F7D"/>
    <w:rsid w:val="00A5759E"/>
    <w:rsid w:val="00A61E1E"/>
    <w:rsid w:val="00A651F7"/>
    <w:rsid w:val="00A7028A"/>
    <w:rsid w:val="00A71628"/>
    <w:rsid w:val="00A73735"/>
    <w:rsid w:val="00A73B0B"/>
    <w:rsid w:val="00A74005"/>
    <w:rsid w:val="00A75484"/>
    <w:rsid w:val="00A767F3"/>
    <w:rsid w:val="00A81B17"/>
    <w:rsid w:val="00A820C6"/>
    <w:rsid w:val="00A85E50"/>
    <w:rsid w:val="00A87C6B"/>
    <w:rsid w:val="00A93982"/>
    <w:rsid w:val="00A93C33"/>
    <w:rsid w:val="00A94041"/>
    <w:rsid w:val="00A9483B"/>
    <w:rsid w:val="00A95A31"/>
    <w:rsid w:val="00A95FC1"/>
    <w:rsid w:val="00A964C9"/>
    <w:rsid w:val="00A96DAE"/>
    <w:rsid w:val="00A9725F"/>
    <w:rsid w:val="00AA0342"/>
    <w:rsid w:val="00AA1905"/>
    <w:rsid w:val="00AA1C6F"/>
    <w:rsid w:val="00AA55BD"/>
    <w:rsid w:val="00AA72A7"/>
    <w:rsid w:val="00AB42E6"/>
    <w:rsid w:val="00AB4EAA"/>
    <w:rsid w:val="00AB6723"/>
    <w:rsid w:val="00AB7B4F"/>
    <w:rsid w:val="00AC0A4F"/>
    <w:rsid w:val="00AC142F"/>
    <w:rsid w:val="00AC3371"/>
    <w:rsid w:val="00AC3DD1"/>
    <w:rsid w:val="00AC698D"/>
    <w:rsid w:val="00AC7DF0"/>
    <w:rsid w:val="00AD10AE"/>
    <w:rsid w:val="00AD3FA6"/>
    <w:rsid w:val="00AD4B10"/>
    <w:rsid w:val="00AD634D"/>
    <w:rsid w:val="00AE05C0"/>
    <w:rsid w:val="00AE0836"/>
    <w:rsid w:val="00AE0B87"/>
    <w:rsid w:val="00AE257B"/>
    <w:rsid w:val="00AE2B97"/>
    <w:rsid w:val="00AE558E"/>
    <w:rsid w:val="00AE7873"/>
    <w:rsid w:val="00AE7D22"/>
    <w:rsid w:val="00AF1583"/>
    <w:rsid w:val="00AF2059"/>
    <w:rsid w:val="00AF3422"/>
    <w:rsid w:val="00AF439C"/>
    <w:rsid w:val="00AF4990"/>
    <w:rsid w:val="00AF49D9"/>
    <w:rsid w:val="00AF60C3"/>
    <w:rsid w:val="00AF6A71"/>
    <w:rsid w:val="00AF7D98"/>
    <w:rsid w:val="00B00B1B"/>
    <w:rsid w:val="00B00CD8"/>
    <w:rsid w:val="00B02C49"/>
    <w:rsid w:val="00B04414"/>
    <w:rsid w:val="00B0607C"/>
    <w:rsid w:val="00B11D64"/>
    <w:rsid w:val="00B13FF0"/>
    <w:rsid w:val="00B14C82"/>
    <w:rsid w:val="00B15A58"/>
    <w:rsid w:val="00B16A54"/>
    <w:rsid w:val="00B16E19"/>
    <w:rsid w:val="00B17345"/>
    <w:rsid w:val="00B20694"/>
    <w:rsid w:val="00B21268"/>
    <w:rsid w:val="00B21813"/>
    <w:rsid w:val="00B224AE"/>
    <w:rsid w:val="00B23F97"/>
    <w:rsid w:val="00B24174"/>
    <w:rsid w:val="00B256AD"/>
    <w:rsid w:val="00B320D0"/>
    <w:rsid w:val="00B34922"/>
    <w:rsid w:val="00B34B7A"/>
    <w:rsid w:val="00B353AC"/>
    <w:rsid w:val="00B3568F"/>
    <w:rsid w:val="00B35F64"/>
    <w:rsid w:val="00B36529"/>
    <w:rsid w:val="00B37739"/>
    <w:rsid w:val="00B41071"/>
    <w:rsid w:val="00B43210"/>
    <w:rsid w:val="00B44A83"/>
    <w:rsid w:val="00B45688"/>
    <w:rsid w:val="00B46871"/>
    <w:rsid w:val="00B46A53"/>
    <w:rsid w:val="00B477FB"/>
    <w:rsid w:val="00B502E9"/>
    <w:rsid w:val="00B517FA"/>
    <w:rsid w:val="00B51839"/>
    <w:rsid w:val="00B526F9"/>
    <w:rsid w:val="00B5644F"/>
    <w:rsid w:val="00B57D30"/>
    <w:rsid w:val="00B60553"/>
    <w:rsid w:val="00B6453E"/>
    <w:rsid w:val="00B64968"/>
    <w:rsid w:val="00B64BB8"/>
    <w:rsid w:val="00B6679F"/>
    <w:rsid w:val="00B672D9"/>
    <w:rsid w:val="00B67FCD"/>
    <w:rsid w:val="00B7084F"/>
    <w:rsid w:val="00B70C17"/>
    <w:rsid w:val="00B71567"/>
    <w:rsid w:val="00B71930"/>
    <w:rsid w:val="00B72E2D"/>
    <w:rsid w:val="00B732F7"/>
    <w:rsid w:val="00B7425C"/>
    <w:rsid w:val="00B74787"/>
    <w:rsid w:val="00B7488B"/>
    <w:rsid w:val="00B74FBA"/>
    <w:rsid w:val="00B7528D"/>
    <w:rsid w:val="00B75B88"/>
    <w:rsid w:val="00B75C9C"/>
    <w:rsid w:val="00B80DBF"/>
    <w:rsid w:val="00B8116A"/>
    <w:rsid w:val="00B83C27"/>
    <w:rsid w:val="00B859A6"/>
    <w:rsid w:val="00B916C7"/>
    <w:rsid w:val="00B91858"/>
    <w:rsid w:val="00B928FF"/>
    <w:rsid w:val="00B961B2"/>
    <w:rsid w:val="00BA06EF"/>
    <w:rsid w:val="00BA19F1"/>
    <w:rsid w:val="00BA1A51"/>
    <w:rsid w:val="00BA26A2"/>
    <w:rsid w:val="00BA3528"/>
    <w:rsid w:val="00BA4EF0"/>
    <w:rsid w:val="00BA500B"/>
    <w:rsid w:val="00BA5857"/>
    <w:rsid w:val="00BA5F43"/>
    <w:rsid w:val="00BA617D"/>
    <w:rsid w:val="00BA7EAA"/>
    <w:rsid w:val="00BB0363"/>
    <w:rsid w:val="00BB1781"/>
    <w:rsid w:val="00BB2BD4"/>
    <w:rsid w:val="00BB45FC"/>
    <w:rsid w:val="00BB4B4B"/>
    <w:rsid w:val="00BB6DAD"/>
    <w:rsid w:val="00BB7940"/>
    <w:rsid w:val="00BC1C06"/>
    <w:rsid w:val="00BC3DA7"/>
    <w:rsid w:val="00BC53ED"/>
    <w:rsid w:val="00BC6AA2"/>
    <w:rsid w:val="00BD05FD"/>
    <w:rsid w:val="00BD3276"/>
    <w:rsid w:val="00BD349B"/>
    <w:rsid w:val="00BD4B5A"/>
    <w:rsid w:val="00BD7BD1"/>
    <w:rsid w:val="00BE036F"/>
    <w:rsid w:val="00BE1C43"/>
    <w:rsid w:val="00BE2962"/>
    <w:rsid w:val="00BE677F"/>
    <w:rsid w:val="00BE739A"/>
    <w:rsid w:val="00BF1A61"/>
    <w:rsid w:val="00BF416C"/>
    <w:rsid w:val="00BF5AAE"/>
    <w:rsid w:val="00BF7DB5"/>
    <w:rsid w:val="00C06235"/>
    <w:rsid w:val="00C1226D"/>
    <w:rsid w:val="00C12878"/>
    <w:rsid w:val="00C13234"/>
    <w:rsid w:val="00C15309"/>
    <w:rsid w:val="00C16BBC"/>
    <w:rsid w:val="00C2090A"/>
    <w:rsid w:val="00C20AC0"/>
    <w:rsid w:val="00C22DA4"/>
    <w:rsid w:val="00C2556F"/>
    <w:rsid w:val="00C32185"/>
    <w:rsid w:val="00C327E0"/>
    <w:rsid w:val="00C33ECC"/>
    <w:rsid w:val="00C3467D"/>
    <w:rsid w:val="00C34FA0"/>
    <w:rsid w:val="00C37717"/>
    <w:rsid w:val="00C37FB1"/>
    <w:rsid w:val="00C40498"/>
    <w:rsid w:val="00C43C5E"/>
    <w:rsid w:val="00C44CED"/>
    <w:rsid w:val="00C46FD9"/>
    <w:rsid w:val="00C52536"/>
    <w:rsid w:val="00C54608"/>
    <w:rsid w:val="00C55AF6"/>
    <w:rsid w:val="00C57CED"/>
    <w:rsid w:val="00C6044F"/>
    <w:rsid w:val="00C61730"/>
    <w:rsid w:val="00C62C2C"/>
    <w:rsid w:val="00C730F1"/>
    <w:rsid w:val="00C74E55"/>
    <w:rsid w:val="00C805E7"/>
    <w:rsid w:val="00C80EF5"/>
    <w:rsid w:val="00C821D6"/>
    <w:rsid w:val="00C85285"/>
    <w:rsid w:val="00C85CFF"/>
    <w:rsid w:val="00C85E53"/>
    <w:rsid w:val="00C91643"/>
    <w:rsid w:val="00C92369"/>
    <w:rsid w:val="00C9285C"/>
    <w:rsid w:val="00C931E4"/>
    <w:rsid w:val="00C95D10"/>
    <w:rsid w:val="00C97FA3"/>
    <w:rsid w:val="00CA0DDB"/>
    <w:rsid w:val="00CA4738"/>
    <w:rsid w:val="00CA4BFC"/>
    <w:rsid w:val="00CA54C7"/>
    <w:rsid w:val="00CA6A96"/>
    <w:rsid w:val="00CB3565"/>
    <w:rsid w:val="00CB43E2"/>
    <w:rsid w:val="00CB6056"/>
    <w:rsid w:val="00CB6187"/>
    <w:rsid w:val="00CC077F"/>
    <w:rsid w:val="00CC0B49"/>
    <w:rsid w:val="00CC5607"/>
    <w:rsid w:val="00CC78AF"/>
    <w:rsid w:val="00CD3616"/>
    <w:rsid w:val="00CD69A8"/>
    <w:rsid w:val="00CD728C"/>
    <w:rsid w:val="00CD7D65"/>
    <w:rsid w:val="00CE23C1"/>
    <w:rsid w:val="00CE2DA9"/>
    <w:rsid w:val="00CE3A9B"/>
    <w:rsid w:val="00CE4210"/>
    <w:rsid w:val="00CE440D"/>
    <w:rsid w:val="00CE48E6"/>
    <w:rsid w:val="00CE58A7"/>
    <w:rsid w:val="00CE5DBF"/>
    <w:rsid w:val="00CE6F21"/>
    <w:rsid w:val="00CF1662"/>
    <w:rsid w:val="00CF2D0D"/>
    <w:rsid w:val="00CF444C"/>
    <w:rsid w:val="00CF504D"/>
    <w:rsid w:val="00CF7141"/>
    <w:rsid w:val="00D04350"/>
    <w:rsid w:val="00D050EB"/>
    <w:rsid w:val="00D063EF"/>
    <w:rsid w:val="00D067F1"/>
    <w:rsid w:val="00D1199D"/>
    <w:rsid w:val="00D119CF"/>
    <w:rsid w:val="00D13FDC"/>
    <w:rsid w:val="00D14B9B"/>
    <w:rsid w:val="00D14CED"/>
    <w:rsid w:val="00D21CD0"/>
    <w:rsid w:val="00D24515"/>
    <w:rsid w:val="00D2464C"/>
    <w:rsid w:val="00D25895"/>
    <w:rsid w:val="00D261C4"/>
    <w:rsid w:val="00D271A5"/>
    <w:rsid w:val="00D3052C"/>
    <w:rsid w:val="00D30629"/>
    <w:rsid w:val="00D31893"/>
    <w:rsid w:val="00D32CF5"/>
    <w:rsid w:val="00D341B8"/>
    <w:rsid w:val="00D345C6"/>
    <w:rsid w:val="00D36C72"/>
    <w:rsid w:val="00D37799"/>
    <w:rsid w:val="00D377EA"/>
    <w:rsid w:val="00D37C0F"/>
    <w:rsid w:val="00D37CFB"/>
    <w:rsid w:val="00D41580"/>
    <w:rsid w:val="00D41963"/>
    <w:rsid w:val="00D43D6A"/>
    <w:rsid w:val="00D44CD7"/>
    <w:rsid w:val="00D4598B"/>
    <w:rsid w:val="00D46176"/>
    <w:rsid w:val="00D52316"/>
    <w:rsid w:val="00D553B2"/>
    <w:rsid w:val="00D56159"/>
    <w:rsid w:val="00D66D69"/>
    <w:rsid w:val="00D71BA1"/>
    <w:rsid w:val="00D71C79"/>
    <w:rsid w:val="00D72D8C"/>
    <w:rsid w:val="00D777EA"/>
    <w:rsid w:val="00D858EB"/>
    <w:rsid w:val="00D86773"/>
    <w:rsid w:val="00D867F4"/>
    <w:rsid w:val="00D93FAF"/>
    <w:rsid w:val="00D95282"/>
    <w:rsid w:val="00D95DB6"/>
    <w:rsid w:val="00D962CF"/>
    <w:rsid w:val="00D97003"/>
    <w:rsid w:val="00DA35C0"/>
    <w:rsid w:val="00DA3A1D"/>
    <w:rsid w:val="00DA3BAD"/>
    <w:rsid w:val="00DA5F88"/>
    <w:rsid w:val="00DA6F8A"/>
    <w:rsid w:val="00DB04DD"/>
    <w:rsid w:val="00DB1314"/>
    <w:rsid w:val="00DB2F32"/>
    <w:rsid w:val="00DB4DBC"/>
    <w:rsid w:val="00DB6900"/>
    <w:rsid w:val="00DC2570"/>
    <w:rsid w:val="00DC407D"/>
    <w:rsid w:val="00DC5408"/>
    <w:rsid w:val="00DD0061"/>
    <w:rsid w:val="00DD0214"/>
    <w:rsid w:val="00DD079E"/>
    <w:rsid w:val="00DD1751"/>
    <w:rsid w:val="00DD21D6"/>
    <w:rsid w:val="00DD2AD3"/>
    <w:rsid w:val="00DD3DD8"/>
    <w:rsid w:val="00DD4395"/>
    <w:rsid w:val="00DD4C79"/>
    <w:rsid w:val="00DD5CAF"/>
    <w:rsid w:val="00DD74A8"/>
    <w:rsid w:val="00DE01E4"/>
    <w:rsid w:val="00DE2ABE"/>
    <w:rsid w:val="00DE3DA0"/>
    <w:rsid w:val="00DE5F9A"/>
    <w:rsid w:val="00DE64A0"/>
    <w:rsid w:val="00DF4504"/>
    <w:rsid w:val="00DF5DC2"/>
    <w:rsid w:val="00DF7AC9"/>
    <w:rsid w:val="00DF7E44"/>
    <w:rsid w:val="00DF7F1B"/>
    <w:rsid w:val="00E01A7D"/>
    <w:rsid w:val="00E02ABF"/>
    <w:rsid w:val="00E035CA"/>
    <w:rsid w:val="00E0624E"/>
    <w:rsid w:val="00E06A72"/>
    <w:rsid w:val="00E116F4"/>
    <w:rsid w:val="00E11B19"/>
    <w:rsid w:val="00E12A54"/>
    <w:rsid w:val="00E1338C"/>
    <w:rsid w:val="00E1462C"/>
    <w:rsid w:val="00E14C37"/>
    <w:rsid w:val="00E1596F"/>
    <w:rsid w:val="00E159A3"/>
    <w:rsid w:val="00E165A0"/>
    <w:rsid w:val="00E20923"/>
    <w:rsid w:val="00E21D77"/>
    <w:rsid w:val="00E220BF"/>
    <w:rsid w:val="00E22366"/>
    <w:rsid w:val="00E22784"/>
    <w:rsid w:val="00E24567"/>
    <w:rsid w:val="00E263F8"/>
    <w:rsid w:val="00E27002"/>
    <w:rsid w:val="00E2717A"/>
    <w:rsid w:val="00E30746"/>
    <w:rsid w:val="00E314C7"/>
    <w:rsid w:val="00E31517"/>
    <w:rsid w:val="00E33469"/>
    <w:rsid w:val="00E36056"/>
    <w:rsid w:val="00E36A7E"/>
    <w:rsid w:val="00E40807"/>
    <w:rsid w:val="00E41304"/>
    <w:rsid w:val="00E42D78"/>
    <w:rsid w:val="00E44529"/>
    <w:rsid w:val="00E505D9"/>
    <w:rsid w:val="00E5164B"/>
    <w:rsid w:val="00E53AD0"/>
    <w:rsid w:val="00E55050"/>
    <w:rsid w:val="00E60646"/>
    <w:rsid w:val="00E64AB1"/>
    <w:rsid w:val="00E65482"/>
    <w:rsid w:val="00E73FCA"/>
    <w:rsid w:val="00E74273"/>
    <w:rsid w:val="00E749A3"/>
    <w:rsid w:val="00E7530D"/>
    <w:rsid w:val="00E77CFF"/>
    <w:rsid w:val="00E8118A"/>
    <w:rsid w:val="00E81C7D"/>
    <w:rsid w:val="00E84206"/>
    <w:rsid w:val="00E8546B"/>
    <w:rsid w:val="00E865F3"/>
    <w:rsid w:val="00E91A24"/>
    <w:rsid w:val="00E93D52"/>
    <w:rsid w:val="00E93ED6"/>
    <w:rsid w:val="00E962C0"/>
    <w:rsid w:val="00E97B02"/>
    <w:rsid w:val="00EA04AD"/>
    <w:rsid w:val="00EA0589"/>
    <w:rsid w:val="00EA30A2"/>
    <w:rsid w:val="00EA38C5"/>
    <w:rsid w:val="00EA3919"/>
    <w:rsid w:val="00EA486C"/>
    <w:rsid w:val="00EA5678"/>
    <w:rsid w:val="00EA630B"/>
    <w:rsid w:val="00EB03E5"/>
    <w:rsid w:val="00EB19D4"/>
    <w:rsid w:val="00EB4B52"/>
    <w:rsid w:val="00EC1DF3"/>
    <w:rsid w:val="00EC438C"/>
    <w:rsid w:val="00EC4A59"/>
    <w:rsid w:val="00EC6297"/>
    <w:rsid w:val="00EC6665"/>
    <w:rsid w:val="00EC6C33"/>
    <w:rsid w:val="00EC7E53"/>
    <w:rsid w:val="00ED24DE"/>
    <w:rsid w:val="00ED26B2"/>
    <w:rsid w:val="00ED3C33"/>
    <w:rsid w:val="00ED3D02"/>
    <w:rsid w:val="00ED5E32"/>
    <w:rsid w:val="00ED6DEF"/>
    <w:rsid w:val="00EE01C6"/>
    <w:rsid w:val="00EE0F38"/>
    <w:rsid w:val="00EE0FC4"/>
    <w:rsid w:val="00EE13CF"/>
    <w:rsid w:val="00EE19D4"/>
    <w:rsid w:val="00EE1DB9"/>
    <w:rsid w:val="00EE3EBA"/>
    <w:rsid w:val="00EF0DA0"/>
    <w:rsid w:val="00EF274F"/>
    <w:rsid w:val="00EF4AC9"/>
    <w:rsid w:val="00F0386F"/>
    <w:rsid w:val="00F049FF"/>
    <w:rsid w:val="00F0586C"/>
    <w:rsid w:val="00F06B7E"/>
    <w:rsid w:val="00F103CE"/>
    <w:rsid w:val="00F1073D"/>
    <w:rsid w:val="00F10CC9"/>
    <w:rsid w:val="00F131BF"/>
    <w:rsid w:val="00F135FD"/>
    <w:rsid w:val="00F24EF5"/>
    <w:rsid w:val="00F25C3A"/>
    <w:rsid w:val="00F27648"/>
    <w:rsid w:val="00F3026C"/>
    <w:rsid w:val="00F31EC7"/>
    <w:rsid w:val="00F33D78"/>
    <w:rsid w:val="00F34C89"/>
    <w:rsid w:val="00F36A06"/>
    <w:rsid w:val="00F37E0B"/>
    <w:rsid w:val="00F37E54"/>
    <w:rsid w:val="00F432B8"/>
    <w:rsid w:val="00F45D87"/>
    <w:rsid w:val="00F47A8D"/>
    <w:rsid w:val="00F52842"/>
    <w:rsid w:val="00F52CDD"/>
    <w:rsid w:val="00F53AC7"/>
    <w:rsid w:val="00F54D75"/>
    <w:rsid w:val="00F56497"/>
    <w:rsid w:val="00F57590"/>
    <w:rsid w:val="00F62955"/>
    <w:rsid w:val="00F65450"/>
    <w:rsid w:val="00F709CE"/>
    <w:rsid w:val="00F7276F"/>
    <w:rsid w:val="00F734B6"/>
    <w:rsid w:val="00F74263"/>
    <w:rsid w:val="00F764BB"/>
    <w:rsid w:val="00F77121"/>
    <w:rsid w:val="00F83103"/>
    <w:rsid w:val="00F85362"/>
    <w:rsid w:val="00F85D22"/>
    <w:rsid w:val="00F86CA5"/>
    <w:rsid w:val="00F902D8"/>
    <w:rsid w:val="00F93D5E"/>
    <w:rsid w:val="00F94981"/>
    <w:rsid w:val="00F94C71"/>
    <w:rsid w:val="00F953D9"/>
    <w:rsid w:val="00F9799C"/>
    <w:rsid w:val="00FA1ED8"/>
    <w:rsid w:val="00FA34DA"/>
    <w:rsid w:val="00FA387F"/>
    <w:rsid w:val="00FA626B"/>
    <w:rsid w:val="00FA7773"/>
    <w:rsid w:val="00FA7F0D"/>
    <w:rsid w:val="00FB2488"/>
    <w:rsid w:val="00FB30FE"/>
    <w:rsid w:val="00FB681A"/>
    <w:rsid w:val="00FC2475"/>
    <w:rsid w:val="00FC2839"/>
    <w:rsid w:val="00FC2C15"/>
    <w:rsid w:val="00FC3F95"/>
    <w:rsid w:val="00FC65FC"/>
    <w:rsid w:val="00FD060C"/>
    <w:rsid w:val="00FD11C6"/>
    <w:rsid w:val="00FD15DA"/>
    <w:rsid w:val="00FD543E"/>
    <w:rsid w:val="00FD562E"/>
    <w:rsid w:val="00FD5BA6"/>
    <w:rsid w:val="00FD6174"/>
    <w:rsid w:val="00FD68A3"/>
    <w:rsid w:val="00FE0B27"/>
    <w:rsid w:val="00FE15FC"/>
    <w:rsid w:val="00FE42F0"/>
    <w:rsid w:val="00FE5325"/>
    <w:rsid w:val="00FE552D"/>
    <w:rsid w:val="00FF0330"/>
    <w:rsid w:val="00FF6207"/>
    <w:rsid w:val="00FF718E"/>
    <w:rsid w:val="01A800CB"/>
    <w:rsid w:val="046329AD"/>
    <w:rsid w:val="060C6D11"/>
    <w:rsid w:val="0A1C398A"/>
    <w:rsid w:val="0B764CA7"/>
    <w:rsid w:val="142B6DFE"/>
    <w:rsid w:val="16EA12D1"/>
    <w:rsid w:val="20963F5D"/>
    <w:rsid w:val="21B57594"/>
    <w:rsid w:val="2201379F"/>
    <w:rsid w:val="24FA4E2C"/>
    <w:rsid w:val="27914921"/>
    <w:rsid w:val="27DC74B1"/>
    <w:rsid w:val="2E4229E8"/>
    <w:rsid w:val="305469F3"/>
    <w:rsid w:val="36BF5634"/>
    <w:rsid w:val="41F0216F"/>
    <w:rsid w:val="4339236D"/>
    <w:rsid w:val="46B24B84"/>
    <w:rsid w:val="4ABF25B2"/>
    <w:rsid w:val="5B596B6B"/>
    <w:rsid w:val="5BE57F51"/>
    <w:rsid w:val="5E6431F8"/>
    <w:rsid w:val="6B1B22F8"/>
    <w:rsid w:val="6D2F7E4D"/>
    <w:rsid w:val="708923AF"/>
    <w:rsid w:val="72313390"/>
    <w:rsid w:val="7367082F"/>
    <w:rsid w:val="73AC128C"/>
    <w:rsid w:val="77EC40A9"/>
    <w:rsid w:val="7BBF741B"/>
    <w:rsid w:val="7F3751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9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nhideWhenUsed="0" w:qFormat="1"/>
    <w:lsdException w:name="footer" w:semiHidden="0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 w:qFormat="1"/>
    <w:lsdException w:name="Subtitle" w:locked="1" w:semiHidden="0" w:uiPriority="0" w:unhideWhenUsed="0" w:qFormat="1"/>
    <w:lsdException w:name="Hyperlink" w:semiHidden="0" w:qFormat="1"/>
    <w:lsdException w:name="FollowedHyperlink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semiHidden="0" w:unhideWhenUsed="0" w:qFormat="1"/>
    <w:lsdException w:name="HTML Preformatted" w:qFormat="1"/>
    <w:lsdException w:name="Normal Table" w:qFormat="1"/>
    <w:lsdException w:name="Balloon Text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1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AC1"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7C7AC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7C7AC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locked/>
    <w:rsid w:val="007C7AC1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sid w:val="007C7AC1"/>
    <w:rPr>
      <w:color w:val="800080" w:themeColor="followedHyperlink"/>
      <w:u w:val="single"/>
    </w:rPr>
  </w:style>
  <w:style w:type="character" w:styleId="a4">
    <w:name w:val="Emphasis"/>
    <w:basedOn w:val="a0"/>
    <w:uiPriority w:val="20"/>
    <w:qFormat/>
    <w:locked/>
    <w:rsid w:val="007C7AC1"/>
    <w:rPr>
      <w:i/>
      <w:iCs/>
    </w:rPr>
  </w:style>
  <w:style w:type="character" w:styleId="a5">
    <w:name w:val="Hyperlink"/>
    <w:basedOn w:val="a0"/>
    <w:uiPriority w:val="99"/>
    <w:unhideWhenUsed/>
    <w:qFormat/>
    <w:rsid w:val="007C7AC1"/>
    <w:rPr>
      <w:color w:val="0000FF"/>
      <w:u w:val="single"/>
    </w:rPr>
  </w:style>
  <w:style w:type="character" w:styleId="a6">
    <w:name w:val="Strong"/>
    <w:basedOn w:val="a0"/>
    <w:uiPriority w:val="22"/>
    <w:qFormat/>
    <w:locked/>
    <w:rsid w:val="007C7AC1"/>
    <w:rPr>
      <w:b/>
      <w:bCs/>
    </w:rPr>
  </w:style>
  <w:style w:type="paragraph" w:styleId="a7">
    <w:name w:val="Balloon Text"/>
    <w:basedOn w:val="a"/>
    <w:link w:val="a8"/>
    <w:uiPriority w:val="99"/>
    <w:semiHidden/>
    <w:qFormat/>
    <w:rsid w:val="007C7AC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qFormat/>
    <w:rsid w:val="007C7AC1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footer"/>
    <w:basedOn w:val="a"/>
    <w:link w:val="ac"/>
    <w:uiPriority w:val="99"/>
    <w:qFormat/>
    <w:rsid w:val="007C7AC1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Normal (Web)"/>
    <w:basedOn w:val="a"/>
    <w:uiPriority w:val="99"/>
    <w:qFormat/>
    <w:rsid w:val="007C7AC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qFormat/>
    <w:rsid w:val="007C7A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e">
    <w:name w:val="Table Grid"/>
    <w:basedOn w:val="a1"/>
    <w:uiPriority w:val="59"/>
    <w:qFormat/>
    <w:rsid w:val="007C7AC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1"/>
    <w:qFormat/>
    <w:rsid w:val="007C7AC1"/>
    <w:pPr>
      <w:ind w:left="720"/>
      <w:contextualSpacing/>
    </w:pPr>
  </w:style>
  <w:style w:type="character" w:customStyle="1" w:styleId="aa">
    <w:name w:val="Верхний колонтитул Знак"/>
    <w:basedOn w:val="a0"/>
    <w:link w:val="a9"/>
    <w:uiPriority w:val="99"/>
    <w:semiHidden/>
    <w:qFormat/>
    <w:locked/>
    <w:rsid w:val="007C7AC1"/>
    <w:rPr>
      <w:rFonts w:cs="Times New Roman"/>
    </w:rPr>
  </w:style>
  <w:style w:type="character" w:customStyle="1" w:styleId="ac">
    <w:name w:val="Нижний колонтитул Знак"/>
    <w:basedOn w:val="a0"/>
    <w:link w:val="ab"/>
    <w:uiPriority w:val="99"/>
    <w:qFormat/>
    <w:locked/>
    <w:rsid w:val="007C7AC1"/>
    <w:rPr>
      <w:rFonts w:cs="Times New Roman"/>
    </w:rPr>
  </w:style>
  <w:style w:type="character" w:customStyle="1" w:styleId="apple-converted-space">
    <w:name w:val="apple-converted-space"/>
    <w:basedOn w:val="a0"/>
    <w:qFormat/>
    <w:rsid w:val="007C7AC1"/>
    <w:rPr>
      <w:rFonts w:cs="Times New Roman"/>
    </w:rPr>
  </w:style>
  <w:style w:type="character" w:customStyle="1" w:styleId="reference-text">
    <w:name w:val="reference-text"/>
    <w:basedOn w:val="a0"/>
    <w:uiPriority w:val="99"/>
    <w:qFormat/>
    <w:rsid w:val="007C7AC1"/>
    <w:rPr>
      <w:rFonts w:cs="Times New Roman"/>
    </w:rPr>
  </w:style>
  <w:style w:type="character" w:customStyle="1" w:styleId="a8">
    <w:name w:val="Текст выноски Знак"/>
    <w:basedOn w:val="a0"/>
    <w:link w:val="a7"/>
    <w:uiPriority w:val="99"/>
    <w:semiHidden/>
    <w:qFormat/>
    <w:locked/>
    <w:rsid w:val="007C7AC1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qFormat/>
    <w:rsid w:val="007C7AC1"/>
    <w:rPr>
      <w:rFonts w:ascii="Times New Roman" w:hAnsi="Times New Roman"/>
      <w:b/>
      <w:bCs/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7C7AC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f0">
    <w:name w:val="Базовый"/>
    <w:qFormat/>
    <w:rsid w:val="007C7AC1"/>
    <w:pPr>
      <w:suppressAutoHyphens/>
      <w:spacing w:after="200" w:line="240" w:lineRule="atLeast"/>
      <w:ind w:left="142" w:firstLine="709"/>
      <w:jc w:val="center"/>
    </w:pPr>
    <w:rPr>
      <w:rFonts w:ascii="Calibri" w:eastAsia="Times New Roman" w:hAnsi="Calibri"/>
      <w:sz w:val="22"/>
      <w:szCs w:val="22"/>
    </w:rPr>
  </w:style>
  <w:style w:type="paragraph" w:customStyle="1" w:styleId="Default">
    <w:name w:val="Default"/>
    <w:qFormat/>
    <w:rsid w:val="007C7AC1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hgkelc">
    <w:name w:val="hgkelc"/>
    <w:basedOn w:val="a0"/>
    <w:qFormat/>
    <w:rsid w:val="007C7AC1"/>
  </w:style>
  <w:style w:type="character" w:customStyle="1" w:styleId="jpfdse">
    <w:name w:val="jpfdse"/>
    <w:basedOn w:val="a0"/>
    <w:qFormat/>
    <w:rsid w:val="007C7AC1"/>
  </w:style>
  <w:style w:type="paragraph" w:styleId="af1">
    <w:name w:val="No Spacing"/>
    <w:link w:val="af2"/>
    <w:uiPriority w:val="1"/>
    <w:qFormat/>
    <w:rsid w:val="007C7AC1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2">
    <w:name w:val="Без интервала Знак"/>
    <w:basedOn w:val="a0"/>
    <w:link w:val="af1"/>
    <w:uiPriority w:val="1"/>
    <w:qFormat/>
    <w:locked/>
    <w:rsid w:val="007C7AC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yle2">
    <w:name w:val="Style2"/>
    <w:basedOn w:val="a"/>
    <w:uiPriority w:val="99"/>
    <w:qFormat/>
    <w:rsid w:val="007C7AC1"/>
    <w:pPr>
      <w:widowControl w:val="0"/>
      <w:autoSpaceDE w:val="0"/>
      <w:autoSpaceDN w:val="0"/>
      <w:adjustRightInd w:val="0"/>
      <w:spacing w:after="0" w:line="278" w:lineRule="exact"/>
      <w:ind w:firstLine="946"/>
    </w:pPr>
    <w:rPr>
      <w:sz w:val="24"/>
      <w:szCs w:val="24"/>
    </w:rPr>
  </w:style>
  <w:style w:type="paragraph" w:customStyle="1" w:styleId="Style4">
    <w:name w:val="Style4"/>
    <w:basedOn w:val="a"/>
    <w:uiPriority w:val="99"/>
    <w:qFormat/>
    <w:rsid w:val="007C7AC1"/>
    <w:pPr>
      <w:widowControl w:val="0"/>
      <w:autoSpaceDE w:val="0"/>
      <w:autoSpaceDN w:val="0"/>
      <w:adjustRightInd w:val="0"/>
      <w:spacing w:after="0" w:line="278" w:lineRule="exact"/>
      <w:ind w:firstLine="418"/>
      <w:jc w:val="both"/>
    </w:pPr>
    <w:rPr>
      <w:sz w:val="24"/>
      <w:szCs w:val="24"/>
    </w:rPr>
  </w:style>
  <w:style w:type="paragraph" w:customStyle="1" w:styleId="Style5">
    <w:name w:val="Style5"/>
    <w:basedOn w:val="a"/>
    <w:uiPriority w:val="99"/>
    <w:qFormat/>
    <w:rsid w:val="007C7AC1"/>
    <w:pPr>
      <w:widowControl w:val="0"/>
      <w:autoSpaceDE w:val="0"/>
      <w:autoSpaceDN w:val="0"/>
      <w:adjustRightInd w:val="0"/>
      <w:spacing w:after="0" w:line="274" w:lineRule="exact"/>
      <w:ind w:firstLine="533"/>
    </w:pPr>
    <w:rPr>
      <w:sz w:val="24"/>
      <w:szCs w:val="24"/>
    </w:rPr>
  </w:style>
  <w:style w:type="character" w:customStyle="1" w:styleId="FontStyle12">
    <w:name w:val="Font Style12"/>
    <w:uiPriority w:val="99"/>
    <w:qFormat/>
    <w:rsid w:val="007C7AC1"/>
    <w:rPr>
      <w:rFonts w:ascii="Times New Roman" w:hAnsi="Times New Roman"/>
      <w:b/>
      <w:i/>
      <w:spacing w:val="-10"/>
      <w:sz w:val="24"/>
    </w:rPr>
  </w:style>
  <w:style w:type="character" w:customStyle="1" w:styleId="FontStyle13">
    <w:name w:val="Font Style13"/>
    <w:uiPriority w:val="99"/>
    <w:qFormat/>
    <w:rsid w:val="007C7AC1"/>
    <w:rPr>
      <w:rFonts w:ascii="Times New Roman" w:hAnsi="Times New Roman"/>
      <w:sz w:val="24"/>
    </w:rPr>
  </w:style>
  <w:style w:type="character" w:customStyle="1" w:styleId="30">
    <w:name w:val="Заголовок 3 Знак"/>
    <w:basedOn w:val="a0"/>
    <w:link w:val="3"/>
    <w:uiPriority w:val="9"/>
    <w:qFormat/>
    <w:rsid w:val="007C7AC1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customStyle="1" w:styleId="sc-kguayh">
    <w:name w:val="sc-kguayh"/>
    <w:basedOn w:val="a"/>
    <w:qFormat/>
    <w:rsid w:val="007C7AC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c-bznhio">
    <w:name w:val="sc-bznhio"/>
    <w:basedOn w:val="a0"/>
    <w:qFormat/>
    <w:rsid w:val="007C7AC1"/>
  </w:style>
  <w:style w:type="character" w:customStyle="1" w:styleId="HTML0">
    <w:name w:val="Стандартный HTML Знак"/>
    <w:basedOn w:val="a0"/>
    <w:link w:val="HTML"/>
    <w:uiPriority w:val="99"/>
    <w:semiHidden/>
    <w:qFormat/>
    <w:rsid w:val="007C7AC1"/>
    <w:rPr>
      <w:rFonts w:ascii="Courier New" w:hAnsi="Courier New" w:cs="Courier New"/>
    </w:rPr>
  </w:style>
  <w:style w:type="paragraph" w:customStyle="1" w:styleId="c16">
    <w:name w:val="c16"/>
    <w:basedOn w:val="a"/>
    <w:qFormat/>
    <w:rsid w:val="007C7AC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1">
    <w:name w:val="c41"/>
    <w:basedOn w:val="a0"/>
    <w:qFormat/>
    <w:rsid w:val="007C7AC1"/>
  </w:style>
  <w:style w:type="paragraph" w:customStyle="1" w:styleId="c10">
    <w:name w:val="c10"/>
    <w:basedOn w:val="a"/>
    <w:qFormat/>
    <w:rsid w:val="007C7AC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66">
    <w:name w:val="c66"/>
    <w:basedOn w:val="a"/>
    <w:qFormat/>
    <w:rsid w:val="007C7AC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">
    <w:name w:val="c2"/>
    <w:basedOn w:val="a0"/>
    <w:qFormat/>
    <w:rsid w:val="007C7AC1"/>
  </w:style>
  <w:style w:type="paragraph" w:customStyle="1" w:styleId="Style6">
    <w:name w:val="Style6"/>
    <w:basedOn w:val="a"/>
    <w:uiPriority w:val="99"/>
    <w:qFormat/>
    <w:rsid w:val="007C7AC1"/>
    <w:pPr>
      <w:widowControl w:val="0"/>
      <w:autoSpaceDE w:val="0"/>
      <w:autoSpaceDN w:val="0"/>
      <w:adjustRightInd w:val="0"/>
      <w:spacing w:after="0" w:line="277" w:lineRule="exact"/>
      <w:ind w:firstLine="653"/>
    </w:pPr>
    <w:rPr>
      <w:sz w:val="24"/>
      <w:szCs w:val="24"/>
    </w:rPr>
  </w:style>
  <w:style w:type="character" w:customStyle="1" w:styleId="FontStyle14">
    <w:name w:val="Font Style14"/>
    <w:uiPriority w:val="99"/>
    <w:qFormat/>
    <w:rsid w:val="007C7AC1"/>
    <w:rPr>
      <w:rFonts w:ascii="Times New Roman" w:hAnsi="Times New Roman"/>
      <w:sz w:val="26"/>
    </w:rPr>
  </w:style>
  <w:style w:type="character" w:customStyle="1" w:styleId="c9">
    <w:name w:val="c9"/>
    <w:basedOn w:val="a0"/>
    <w:qFormat/>
    <w:rsid w:val="007C7AC1"/>
  </w:style>
  <w:style w:type="paragraph" w:customStyle="1" w:styleId="c6">
    <w:name w:val="c6"/>
    <w:basedOn w:val="a"/>
    <w:qFormat/>
    <w:rsid w:val="007C7AC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markdown-word">
    <w:name w:val="markdown-word"/>
    <w:basedOn w:val="a0"/>
    <w:qFormat/>
    <w:rsid w:val="007C7AC1"/>
  </w:style>
  <w:style w:type="paragraph" w:customStyle="1" w:styleId="pStyleHead1">
    <w:name w:val="pStyleHead_1"/>
    <w:basedOn w:val="a"/>
    <w:qFormat/>
    <w:rsid w:val="007C7AC1"/>
    <w:pPr>
      <w:spacing w:before="240" w:after="240" w:line="240" w:lineRule="auto"/>
      <w:jc w:val="center"/>
    </w:pPr>
    <w:rPr>
      <w:rFonts w:ascii="Times New Roman" w:hAnsi="Times New Roman"/>
      <w:sz w:val="28"/>
      <w:szCs w:val="28"/>
    </w:rPr>
  </w:style>
  <w:style w:type="character" w:customStyle="1" w:styleId="fStyleHead1">
    <w:name w:val="fStyleHead_1"/>
    <w:qFormat/>
    <w:rsid w:val="007C7AC1"/>
    <w:rPr>
      <w:rFonts w:ascii="Times New Roman" w:eastAsia="Times New Roman" w:hAnsi="Times New Roman" w:cs="Times New Roman"/>
      <w:b/>
      <w:color w:val="000000"/>
      <w:sz w:val="32"/>
      <w:szCs w:val="32"/>
    </w:rPr>
  </w:style>
  <w:style w:type="character" w:customStyle="1" w:styleId="fStyleTextBold">
    <w:name w:val="fStyleTextBold"/>
    <w:qFormat/>
    <w:rsid w:val="007C7AC1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UnresolvedMention">
    <w:name w:val="Unresolved Mention"/>
    <w:basedOn w:val="a0"/>
    <w:uiPriority w:val="99"/>
    <w:semiHidden/>
    <w:unhideWhenUsed/>
    <w:rsid w:val="0046360D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nsportal.ru/shkola/raznoe/library/2021/01/25/zdorovesberegayushchie-tehnologii-n-k-smirnov" TargetMode="External"/><Relationship Id="rId18" Type="http://schemas.openxmlformats.org/officeDocument/2006/relationships/hyperlink" Target="https://vk.com/makovka2025" TargetMode="External"/><Relationship Id="rId26" Type="http://schemas.openxmlformats.org/officeDocument/2006/relationships/hyperlink" Target="http://www.burpriroda.ru/redbook/" TargetMode="External"/><Relationship Id="rId39" Type="http://schemas.openxmlformats.org/officeDocument/2006/relationships/image" Target="media/image8.jpeg"/><Relationship Id="rId3" Type="http://schemas.openxmlformats.org/officeDocument/2006/relationships/numbering" Target="numbering.xml"/><Relationship Id="rId21" Type="http://schemas.openxmlformats.org/officeDocument/2006/relationships/hyperlink" Target="https://newcdod-deti.minobr63.ru/wp-content/uploads/2022/11/oprosnik-kreativnosti-dzhonsona.pdf" TargetMode="External"/><Relationship Id="rId34" Type="http://schemas.openxmlformats.org/officeDocument/2006/relationships/image" Target="media/image3.jpeg"/><Relationship Id="rId42" Type="http://schemas.openxmlformats.org/officeDocument/2006/relationships/image" Target="media/image11.jpeg"/><Relationship Id="rId47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urok.1sept.ru/publication/180303" TargetMode="External"/><Relationship Id="rId17" Type="http://schemas.openxmlformats.org/officeDocument/2006/relationships/hyperlink" Target="https://vk.com/away.php?to=https%3A%2F%2Fmax.ru%2Fjoin%2FIsgFIFsiBU8kAM1irbJrxNjWrFe39DQTzzoiiHIbuNI&amp;utf=1" TargetMode="External"/><Relationship Id="rId25" Type="http://schemas.openxmlformats.org/officeDocument/2006/relationships/hyperlink" Target="https://disk.yandex.ru/d/Qicqq6CWMhYdIA" TargetMode="External"/><Relationship Id="rId33" Type="http://schemas.openxmlformats.org/officeDocument/2006/relationships/image" Target="media/image2.jpeg"/><Relationship Id="rId38" Type="http://schemas.openxmlformats.org/officeDocument/2006/relationships/image" Target="media/image7.jpeg"/><Relationship Id="rId46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moluch.ru/archive/111/27820" TargetMode="External"/><Relationship Id="rId20" Type="http://schemas.openxmlformats.org/officeDocument/2006/relationships/hyperlink" Target="https://vk.com/makovka2025" TargetMode="External"/><Relationship Id="rId29" Type="http://schemas.openxmlformats.org/officeDocument/2006/relationships/hyperlink" Target="http://bsk.nios.ru/" TargetMode="External"/><Relationship Id="rId41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doc422564719_701430055?hash=oOGfJczXyKPtBsUO7A6DzNQT0Npxd68scGOjf1OQbBc&amp;dl=NLwzoYdIfQFxxR5rRF1XJKvjWOBWkFEc0sJaHwz6s6z&amp;from_module=vkmsg_desktop" TargetMode="External"/><Relationship Id="rId24" Type="http://schemas.openxmlformats.org/officeDocument/2006/relationships/hyperlink" Target="https://arhovn.obramur.ru/upload/iblock/f9a/k7vtk6d1qesusrgsflix6xr1463svdzs.pdf" TargetMode="External"/><Relationship Id="rId32" Type="http://schemas.openxmlformats.org/officeDocument/2006/relationships/hyperlink" Target="https://disk.yandex.ru/d/Tao7-FnhdK7RjA" TargetMode="External"/><Relationship Id="rId37" Type="http://schemas.openxmlformats.org/officeDocument/2006/relationships/image" Target="media/image6.jpeg"/><Relationship Id="rId40" Type="http://schemas.openxmlformats.org/officeDocument/2006/relationships/image" Target="media/image9.jpeg"/><Relationship Id="rId45" Type="http://schemas.openxmlformats.org/officeDocument/2006/relationships/image" Target="media/image14.jpeg"/><Relationship Id="rId5" Type="http://schemas.openxmlformats.org/officeDocument/2006/relationships/settings" Target="settings.xml"/><Relationship Id="rId15" Type="http://schemas.openxmlformats.org/officeDocument/2006/relationships/hyperlink" Target="https://nadpo.ru/academy/blog/informatsionno-kommunikatsionnye-tekhnologii-i-ikh-primenenie-v-obrazovanii/" TargetMode="External"/><Relationship Id="rId23" Type="http://schemas.openxmlformats.org/officeDocument/2006/relationships/hyperlink" Target="https://disk.yandex.ru/d/Qicqq6CWMhYdIA" TargetMode="External"/><Relationship Id="rId28" Type="http://schemas.openxmlformats.org/officeDocument/2006/relationships/hyperlink" Target="https://vk.com/club77614553" TargetMode="External"/><Relationship Id="rId36" Type="http://schemas.openxmlformats.org/officeDocument/2006/relationships/image" Target="media/image5.jpeg"/><Relationship Id="rId10" Type="http://schemas.openxmlformats.org/officeDocument/2006/relationships/hyperlink" Target="https://do-tsd.buryatschool.ru/upload/buryascdo_tsd_new/files/0c/64/0c64210bbcb03ae5868b9a4648d89b0a.pdf" TargetMode="External"/><Relationship Id="rId19" Type="http://schemas.openxmlformats.org/officeDocument/2006/relationships/hyperlink" Target="https://disk.yandex.ru/d/tW3be2tZ4UFIew" TargetMode="External"/><Relationship Id="rId31" Type="http://schemas.openxmlformats.org/officeDocument/2006/relationships/footer" Target="footer2.xml"/><Relationship Id="rId44" Type="http://schemas.openxmlformats.org/officeDocument/2006/relationships/image" Target="media/image13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s://solncesvet.ru/blog/baza-znanij/kollektivnyj-sposob-obucheniya/" TargetMode="External"/><Relationship Id="rId22" Type="http://schemas.openxmlformats.org/officeDocument/2006/relationships/hyperlink" Target="http://elib.edurm.ru/lib/document/SVOD/1E0E9E68-8E5C-4517-B585-1DEC1D46F26B" TargetMode="External"/><Relationship Id="rId27" Type="http://schemas.openxmlformats.org/officeDocument/2006/relationships/hyperlink" Target="http://selorodnoe.ru/history/show/id3667683/" TargetMode="External"/><Relationship Id="rId30" Type="http://schemas.openxmlformats.org/officeDocument/2006/relationships/footer" Target="footer1.xml"/><Relationship Id="rId35" Type="http://schemas.openxmlformats.org/officeDocument/2006/relationships/image" Target="media/image4.png"/><Relationship Id="rId43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8DA128-E4A1-4A52-B2D5-104AFA522A9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50</Pages>
  <Words>12065</Words>
  <Characters>68775</Characters>
  <Application>Microsoft Office Word</Application>
  <DocSecurity>0</DocSecurity>
  <Lines>573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80679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User</cp:lastModifiedBy>
  <cp:revision>2</cp:revision>
  <cp:lastPrinted>2026-06-26T09:13:00Z</cp:lastPrinted>
  <dcterms:created xsi:type="dcterms:W3CDTF">2026-07-06T04:00:00Z</dcterms:created>
  <dcterms:modified xsi:type="dcterms:W3CDTF">2026-07-06T04:00:00Z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1049-12.1.0.26372</vt:lpwstr>
  </property>
  <property fmtid="{D5CDD505-2E9C-101B-9397-08002B2CF9AE}" pid="3" name="ICV">
    <vt:lpwstr>2A49DF42F5BB4E5FB7FA51EA63E18557_13</vt:lpwstr>
  </property>
  <property fmtid="{D5CDD505-2E9C-101B-9397-08002B2CF9AE}" pid="4" name="KSOTemplateDocerSaveRecord">
    <vt:lpwstr>eyJoZGlkIjoiYWY3OGM4MDY0ZDU2MzE4ZGJjZDAzYTIyMDAyYzA1YWUiLCJ1c2VySWQiOiI4MjQ2MzUwNDE1MDIifQ==</vt:lpwstr>
  </property>
</Properties>
</file>